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7145" w14:textId="77777777" w:rsidR="00F97635" w:rsidRPr="00781C05" w:rsidRDefault="00F97635" w:rsidP="00F97635">
      <w:pPr>
        <w:numPr>
          <w:ilvl w:val="0"/>
          <w:numId w:val="1"/>
        </w:numPr>
        <w:rPr>
          <w:rFonts w:ascii="Arial" w:hAnsi="Arial" w:cs="Arial"/>
          <w:b/>
        </w:rPr>
      </w:pPr>
      <w:r w:rsidRPr="00781C05">
        <w:rPr>
          <w:rFonts w:ascii="Arial" w:hAnsi="Arial" w:cs="Arial"/>
          <w:b/>
        </w:rPr>
        <w:t>INFORMACIÓN GENERAL DEL PROCEDIMIENTO</w:t>
      </w:r>
    </w:p>
    <w:p w14:paraId="4E590243" w14:textId="77777777" w:rsidR="00F97635" w:rsidRPr="00776D36" w:rsidRDefault="00F97635" w:rsidP="00F97635">
      <w:pPr>
        <w:pStyle w:val="Prrafodelista"/>
        <w:suppressAutoHyphens/>
        <w:spacing w:line="360" w:lineRule="auto"/>
        <w:ind w:left="360"/>
        <w:rPr>
          <w:rFonts w:cs="Arial"/>
          <w:sz w:val="22"/>
          <w:szCs w:val="22"/>
        </w:rPr>
      </w:pPr>
    </w:p>
    <w:p w14:paraId="47B8A5E6" w14:textId="77777777" w:rsidR="0076374B" w:rsidRPr="00781C05" w:rsidRDefault="0076374B" w:rsidP="00F97635">
      <w:pPr>
        <w:pStyle w:val="Ttulo1"/>
        <w:numPr>
          <w:ilvl w:val="1"/>
          <w:numId w:val="7"/>
        </w:numPr>
        <w:tabs>
          <w:tab w:val="left" w:pos="-720"/>
        </w:tabs>
        <w:suppressAutoHyphens/>
        <w:spacing w:line="360" w:lineRule="auto"/>
        <w:rPr>
          <w:rFonts w:cs="Arial"/>
          <w:szCs w:val="22"/>
        </w:rPr>
      </w:pPr>
      <w:r w:rsidRPr="00416348">
        <w:rPr>
          <w:rFonts w:cs="Arial"/>
          <w:szCs w:val="22"/>
        </w:rPr>
        <w:t>OBJETIVO</w:t>
      </w:r>
    </w:p>
    <w:p w14:paraId="3CEF1BF1" w14:textId="7C59FA91" w:rsidR="00A53701" w:rsidRDefault="00754209" w:rsidP="004E6E42">
      <w:pPr>
        <w:jc w:val="both"/>
        <w:rPr>
          <w:rFonts w:ascii="Arial" w:hAnsi="Arial" w:cs="Arial"/>
        </w:rPr>
      </w:pPr>
      <w:r w:rsidRPr="00781C05">
        <w:rPr>
          <w:rFonts w:ascii="Arial" w:hAnsi="Arial" w:cs="Arial"/>
        </w:rPr>
        <w:t xml:space="preserve">Intervenir oralmente, como agente del Ministerio Público, ante cualquier </w:t>
      </w:r>
      <w:r w:rsidR="00F247AB" w:rsidRPr="00781C05">
        <w:rPr>
          <w:rFonts w:ascii="Arial" w:hAnsi="Arial" w:cs="Arial"/>
        </w:rPr>
        <w:t>actuación</w:t>
      </w:r>
      <w:r w:rsidRPr="00781C05">
        <w:rPr>
          <w:rFonts w:ascii="Arial" w:hAnsi="Arial" w:cs="Arial"/>
        </w:rPr>
        <w:t xml:space="preserve"> y procedimiento judicial que se adelante en las Salas de Justicia, Secciones del Tribunal para la Paz y en la Unidad de Investigación y Acusación</w:t>
      </w:r>
      <w:r w:rsidR="00BA11FB" w:rsidRPr="00781C05">
        <w:rPr>
          <w:rFonts w:ascii="Arial" w:hAnsi="Arial" w:cs="Arial"/>
        </w:rPr>
        <w:t xml:space="preserve"> </w:t>
      </w:r>
      <w:r w:rsidRPr="00781C05">
        <w:rPr>
          <w:rFonts w:ascii="Arial" w:hAnsi="Arial" w:cs="Arial"/>
        </w:rPr>
        <w:t xml:space="preserve">de la </w:t>
      </w:r>
      <w:r w:rsidR="00BA11FB" w:rsidRPr="00781C05">
        <w:rPr>
          <w:rFonts w:ascii="Arial" w:hAnsi="Arial" w:cs="Arial"/>
        </w:rPr>
        <w:t xml:space="preserve">Jurisdicción Especial para la Paz </w:t>
      </w:r>
      <w:r w:rsidRPr="00781C05">
        <w:rPr>
          <w:rFonts w:ascii="Arial" w:hAnsi="Arial" w:cs="Arial"/>
        </w:rPr>
        <w:t>–</w:t>
      </w:r>
      <w:r w:rsidR="00BA11FB" w:rsidRPr="00781C05">
        <w:rPr>
          <w:rFonts w:ascii="Arial" w:hAnsi="Arial" w:cs="Arial"/>
        </w:rPr>
        <w:t>JE</w:t>
      </w:r>
      <w:r w:rsidR="00F247AB">
        <w:rPr>
          <w:rFonts w:ascii="Arial" w:hAnsi="Arial" w:cs="Arial"/>
        </w:rPr>
        <w:t>P</w:t>
      </w:r>
      <w:r w:rsidRPr="00781C05">
        <w:rPr>
          <w:rFonts w:ascii="Arial" w:hAnsi="Arial" w:cs="Arial"/>
        </w:rPr>
        <w:t>,</w:t>
      </w:r>
      <w:r w:rsidR="004E6E42">
        <w:rPr>
          <w:rFonts w:ascii="Arial" w:hAnsi="Arial" w:cs="Arial"/>
        </w:rPr>
        <w:t xml:space="preserve"> </w:t>
      </w:r>
      <w:r w:rsidR="004E6E42" w:rsidRPr="004E6E42">
        <w:rPr>
          <w:rFonts w:ascii="Arial" w:hAnsi="Arial" w:cs="Arial"/>
        </w:rPr>
        <w:t>(en casos, procesos, asuntos, entre otros) por mandato constitucional (artículo 277) que le asigna a la Procuraduría General de la Nación el deber de defender el orden jurídico, el patrimonio público y los derechos y garantías fundamentales en los procedimientos, armonizado ello además con el Acto Legislativo 01 de 2017 y lo señalado por la Corte Constitucional en la sentencia C-674 de 2017 (14 de noviembre), en cuanto al deber de la Procuraduría de proteger los derechos de las víctimas del conflicto armado y a su facultad, como órgano autónomo e independiente de intervenir en todas las etapas y procedimientos.</w:t>
      </w:r>
    </w:p>
    <w:p w14:paraId="22EE9233" w14:textId="77777777" w:rsidR="004E6E42" w:rsidRPr="004E6E42" w:rsidRDefault="004E6E42" w:rsidP="004E6E42">
      <w:pPr>
        <w:jc w:val="both"/>
        <w:rPr>
          <w:rFonts w:ascii="Arial" w:hAnsi="Arial" w:cs="Arial"/>
        </w:rPr>
      </w:pPr>
    </w:p>
    <w:p w14:paraId="3C0FD0A8" w14:textId="77777777" w:rsidR="0076374B" w:rsidRPr="00776D36" w:rsidRDefault="0076374B" w:rsidP="00F97635">
      <w:pPr>
        <w:pStyle w:val="Ttulo1"/>
        <w:numPr>
          <w:ilvl w:val="1"/>
          <w:numId w:val="7"/>
        </w:numPr>
        <w:tabs>
          <w:tab w:val="left" w:pos="-720"/>
        </w:tabs>
        <w:suppressAutoHyphens/>
        <w:spacing w:line="360" w:lineRule="auto"/>
        <w:rPr>
          <w:rFonts w:cs="Arial"/>
          <w:szCs w:val="22"/>
        </w:rPr>
      </w:pPr>
      <w:r w:rsidRPr="00776D36">
        <w:rPr>
          <w:rFonts w:cs="Arial"/>
          <w:szCs w:val="22"/>
        </w:rPr>
        <w:t>ALCANCE</w:t>
      </w:r>
    </w:p>
    <w:p w14:paraId="45C48A48" w14:textId="5A54F20E" w:rsidR="003C7C65" w:rsidRPr="00781C05" w:rsidRDefault="004E6E42" w:rsidP="00781C05">
      <w:pPr>
        <w:jc w:val="both"/>
        <w:rPr>
          <w:rFonts w:ascii="Arial" w:hAnsi="Arial" w:cs="Arial"/>
        </w:rPr>
      </w:pPr>
      <w:r w:rsidRPr="004E6E42">
        <w:rPr>
          <w:rFonts w:ascii="Arial" w:hAnsi="Arial" w:cs="Arial"/>
        </w:rPr>
        <w:t xml:space="preserve">Este procedimiento inicia con la </w:t>
      </w:r>
      <w:bookmarkStart w:id="0" w:name="_Hlk44142287"/>
      <w:r w:rsidRPr="004E6E42">
        <w:rPr>
          <w:rFonts w:ascii="Arial" w:hAnsi="Arial" w:cs="Arial"/>
        </w:rPr>
        <w:t xml:space="preserve">comunicación, a través de Autos, Resoluciones, Sentencias, Notificaciones, Oficios, etc., de los casos, procesos, asuntos, entre otros, </w:t>
      </w:r>
      <w:bookmarkEnd w:id="0"/>
      <w:r w:rsidRPr="004E6E42">
        <w:rPr>
          <w:rFonts w:ascii="Arial" w:hAnsi="Arial" w:cs="Arial"/>
        </w:rPr>
        <w:t>por parte de la JEP a la Procuraduría General de la Nación, continúa con el reparto y asignación</w:t>
      </w:r>
      <w:r>
        <w:rPr>
          <w:rFonts w:cs="Arial"/>
        </w:rPr>
        <w:t xml:space="preserve"> y </w:t>
      </w:r>
      <w:r w:rsidR="009E63FB" w:rsidRPr="00781C05">
        <w:rPr>
          <w:rFonts w:ascii="Arial" w:hAnsi="Arial" w:cs="Arial"/>
        </w:rPr>
        <w:t xml:space="preserve">se procede a emitir el correspondiente concepto o intervención y finaliza con el </w:t>
      </w:r>
      <w:r w:rsidR="003C7C65" w:rsidRPr="00781C05">
        <w:rPr>
          <w:rFonts w:ascii="Arial" w:hAnsi="Arial" w:cs="Arial"/>
        </w:rPr>
        <w:t>archivo.</w:t>
      </w:r>
    </w:p>
    <w:p w14:paraId="1FF9D06A" w14:textId="77777777" w:rsidR="003C7C65" w:rsidRPr="00781C05" w:rsidRDefault="003C7C65" w:rsidP="003C7C65">
      <w:pPr>
        <w:rPr>
          <w:rFonts w:ascii="Arial" w:hAnsi="Arial" w:cs="Arial"/>
        </w:rPr>
      </w:pPr>
    </w:p>
    <w:p w14:paraId="4DBD2755" w14:textId="77777777" w:rsidR="0076374B" w:rsidRPr="00776D36" w:rsidRDefault="00A33D17" w:rsidP="00F97635">
      <w:pPr>
        <w:pStyle w:val="Ttulo1"/>
        <w:numPr>
          <w:ilvl w:val="1"/>
          <w:numId w:val="7"/>
        </w:numPr>
        <w:tabs>
          <w:tab w:val="left" w:pos="-720"/>
        </w:tabs>
        <w:suppressAutoHyphens/>
        <w:spacing w:line="360" w:lineRule="auto"/>
        <w:rPr>
          <w:rFonts w:cs="Arial"/>
          <w:szCs w:val="22"/>
        </w:rPr>
      </w:pPr>
      <w:r w:rsidRPr="00776D36">
        <w:rPr>
          <w:rFonts w:cs="Arial"/>
          <w:szCs w:val="22"/>
        </w:rPr>
        <w:t>RESPONSABLES</w:t>
      </w:r>
    </w:p>
    <w:p w14:paraId="6C9AC3E3" w14:textId="0148C8A9" w:rsidR="00A33D17" w:rsidRPr="00781C05" w:rsidRDefault="00710E3E" w:rsidP="00781C05">
      <w:pPr>
        <w:jc w:val="both"/>
        <w:rPr>
          <w:rFonts w:ascii="Arial" w:hAnsi="Arial" w:cs="Arial"/>
        </w:rPr>
      </w:pPr>
      <w:bookmarkStart w:id="1" w:name="_Hlk44317005"/>
      <w:r w:rsidRPr="00781C05">
        <w:rPr>
          <w:rFonts w:ascii="Arial" w:hAnsi="Arial" w:cs="Arial"/>
        </w:rPr>
        <w:t xml:space="preserve">Procuraduría Delegada </w:t>
      </w:r>
      <w:r w:rsidR="009E63FB" w:rsidRPr="00781C05">
        <w:rPr>
          <w:rFonts w:ascii="Arial" w:hAnsi="Arial" w:cs="Arial"/>
        </w:rPr>
        <w:t xml:space="preserve">con </w:t>
      </w:r>
      <w:r w:rsidR="00F247AB">
        <w:rPr>
          <w:rFonts w:ascii="Arial" w:hAnsi="Arial" w:cs="Arial"/>
        </w:rPr>
        <w:t>F</w:t>
      </w:r>
      <w:r w:rsidR="009E63FB" w:rsidRPr="00781C05">
        <w:rPr>
          <w:rFonts w:ascii="Arial" w:hAnsi="Arial" w:cs="Arial"/>
        </w:rPr>
        <w:t xml:space="preserve">unciones de </w:t>
      </w:r>
      <w:r w:rsidR="00F247AB">
        <w:rPr>
          <w:rFonts w:ascii="Arial" w:hAnsi="Arial" w:cs="Arial"/>
        </w:rPr>
        <w:t>C</w:t>
      </w:r>
      <w:r w:rsidR="009E63FB" w:rsidRPr="00781C05">
        <w:rPr>
          <w:rFonts w:ascii="Arial" w:hAnsi="Arial" w:cs="Arial"/>
        </w:rPr>
        <w:t xml:space="preserve">oordinación </w:t>
      </w:r>
      <w:r w:rsidR="008B2EC5" w:rsidRPr="00781C05">
        <w:rPr>
          <w:rFonts w:ascii="Arial" w:hAnsi="Arial" w:cs="Arial"/>
        </w:rPr>
        <w:t xml:space="preserve">de Intervención para </w:t>
      </w:r>
      <w:r w:rsidR="00985A07" w:rsidRPr="00781C05">
        <w:rPr>
          <w:rFonts w:ascii="Arial" w:hAnsi="Arial" w:cs="Arial"/>
        </w:rPr>
        <w:t>la Jurisdicción Especial para la Paz</w:t>
      </w:r>
      <w:r w:rsidR="009E63FB" w:rsidRPr="00781C05">
        <w:rPr>
          <w:rFonts w:ascii="Arial" w:hAnsi="Arial" w:cs="Arial"/>
        </w:rPr>
        <w:t>, Procuradur</w:t>
      </w:r>
      <w:r w:rsidR="00F247AB">
        <w:rPr>
          <w:rFonts w:ascii="Arial" w:hAnsi="Arial" w:cs="Arial"/>
        </w:rPr>
        <w:t>í</w:t>
      </w:r>
      <w:r w:rsidR="009E63FB" w:rsidRPr="00781C05">
        <w:rPr>
          <w:rFonts w:ascii="Arial" w:hAnsi="Arial" w:cs="Arial"/>
        </w:rPr>
        <w:t xml:space="preserve">as Primera, Segunda y Tercera Delegadas con funciones de Intervención ante la Jurisdicción Especial para la Paz. </w:t>
      </w:r>
    </w:p>
    <w:bookmarkEnd w:id="1"/>
    <w:p w14:paraId="0859DDC5" w14:textId="77777777" w:rsidR="00710E3E" w:rsidRPr="00781C05" w:rsidRDefault="00710E3E" w:rsidP="00710E3E">
      <w:pPr>
        <w:rPr>
          <w:rFonts w:ascii="Arial" w:hAnsi="Arial" w:cs="Arial"/>
          <w:lang w:val="es-ES_tradnl"/>
        </w:rPr>
      </w:pPr>
    </w:p>
    <w:p w14:paraId="7A9D7D3E" w14:textId="77777777" w:rsidR="003C25FA" w:rsidRPr="00776D36" w:rsidRDefault="00573ADE" w:rsidP="00F97635">
      <w:pPr>
        <w:pStyle w:val="Ttulo1"/>
        <w:numPr>
          <w:ilvl w:val="1"/>
          <w:numId w:val="7"/>
        </w:numPr>
        <w:tabs>
          <w:tab w:val="left" w:pos="-720"/>
        </w:tabs>
        <w:suppressAutoHyphens/>
        <w:spacing w:line="360" w:lineRule="auto"/>
        <w:rPr>
          <w:rFonts w:cs="Arial"/>
          <w:szCs w:val="22"/>
        </w:rPr>
      </w:pPr>
      <w:r w:rsidRPr="00776D36">
        <w:rPr>
          <w:rFonts w:cs="Arial"/>
          <w:szCs w:val="22"/>
        </w:rPr>
        <w:t>DOCUMENTOS DE REFERENCIA</w:t>
      </w:r>
    </w:p>
    <w:p w14:paraId="5D3CFA23" w14:textId="42EB85F8" w:rsidR="009E63FB" w:rsidRPr="00776D36" w:rsidRDefault="00F247AB" w:rsidP="009E63FB">
      <w:pPr>
        <w:jc w:val="both"/>
        <w:rPr>
          <w:rFonts w:ascii="Arial" w:hAnsi="Arial" w:cs="Arial"/>
          <w:color w:val="000000"/>
          <w:sz w:val="20"/>
          <w:szCs w:val="20"/>
        </w:rPr>
      </w:pPr>
      <w:bookmarkStart w:id="2" w:name="_Hlk44317032"/>
      <w:r>
        <w:rPr>
          <w:rFonts w:ascii="Arial" w:hAnsi="Arial" w:cs="Arial"/>
          <w:color w:val="000000"/>
        </w:rPr>
        <w:t xml:space="preserve">Constitución Política de Colombia (Artículo 277-7), </w:t>
      </w:r>
      <w:r w:rsidR="009E63FB" w:rsidRPr="00781C05">
        <w:rPr>
          <w:rFonts w:ascii="Arial" w:hAnsi="Arial" w:cs="Arial"/>
          <w:color w:val="000000"/>
        </w:rPr>
        <w:t xml:space="preserve">Acuerdo Final para la Terminación del Conflicto y la Construcción de una Paz Estable y Duradera (Punto 5.1.2. Justicia), Acto Legislativo 01 de 2016, Acto Legislativo  01 de 2017, Sentencia C-674 de 2017, Acto Legislativo 02 de 2017, Decreto 775 de 2017, Ley 1820 de 2017, Decreto 277 de 2017,  Decreto 700 de 2017, Decreto 522 de 2018, Decreto 706 de 2017, Decreto 889 de 2017, Decreto 1592 de 2017, Decreto 1749 de 2017, Ley 1922 de 2018, Decreto 1252 de 2017, Decreto 1269 de 2017, Decreto 416 de 2018, Decreto 753 de 2018, Decreto 1166 de 2018, Ley 1957 de 2019, Decreto 262 de 2000, Decreto 1511 de 2018, Decreto 1512 de 2018, </w:t>
      </w:r>
      <w:r w:rsidR="009E63FB" w:rsidRPr="00776D36">
        <w:rPr>
          <w:rFonts w:ascii="Arial" w:hAnsi="Arial" w:cs="Arial"/>
          <w:color w:val="000000"/>
        </w:rPr>
        <w:t xml:space="preserve">Sentencia C-007 de 2018, </w:t>
      </w:r>
      <w:r w:rsidR="009E63FB" w:rsidRPr="00781C05">
        <w:rPr>
          <w:rFonts w:ascii="Arial" w:hAnsi="Arial" w:cs="Arial"/>
          <w:color w:val="000000"/>
        </w:rPr>
        <w:t>Resolución No. 209 de 2019, Resolución No. 207 de 2019, Acuerdo 001 de 2018, Circular 01-03 de 2018, Acuerdo 002 de 2018, Resolución 011 de 2018, Protocolo No. 001/18 de la Sección de Revisión, Acuerdo 009 de 2019</w:t>
      </w:r>
      <w:r w:rsidR="009E63FB" w:rsidRPr="00776D36">
        <w:rPr>
          <w:rFonts w:ascii="Arial" w:hAnsi="Arial" w:cs="Arial"/>
          <w:color w:val="000000"/>
        </w:rPr>
        <w:t>.</w:t>
      </w:r>
    </w:p>
    <w:bookmarkEnd w:id="2"/>
    <w:p w14:paraId="101C4DA9" w14:textId="77777777" w:rsidR="004A46E1" w:rsidRPr="00781C05" w:rsidRDefault="004A46E1" w:rsidP="005D022B">
      <w:pPr>
        <w:rPr>
          <w:rFonts w:ascii="Arial" w:hAnsi="Arial" w:cs="Arial"/>
        </w:rPr>
      </w:pPr>
    </w:p>
    <w:p w14:paraId="28DC1095" w14:textId="77777777" w:rsidR="006420F9" w:rsidRPr="00776D36" w:rsidRDefault="006420F9" w:rsidP="00F97635">
      <w:pPr>
        <w:pStyle w:val="Ttulo1"/>
        <w:numPr>
          <w:ilvl w:val="1"/>
          <w:numId w:val="7"/>
        </w:numPr>
        <w:tabs>
          <w:tab w:val="left" w:pos="-720"/>
        </w:tabs>
        <w:suppressAutoHyphens/>
        <w:spacing w:line="360" w:lineRule="auto"/>
        <w:rPr>
          <w:rFonts w:cs="Arial"/>
          <w:szCs w:val="22"/>
        </w:rPr>
      </w:pPr>
      <w:r w:rsidRPr="00776D36">
        <w:rPr>
          <w:rFonts w:cs="Arial"/>
          <w:szCs w:val="22"/>
        </w:rPr>
        <w:t xml:space="preserve">DEFINICIONES </w:t>
      </w:r>
    </w:p>
    <w:p w14:paraId="1D74E2D9" w14:textId="6046AB7F" w:rsidR="003C7C65" w:rsidRPr="00781C05" w:rsidRDefault="003C7C65" w:rsidP="003C7C65">
      <w:pPr>
        <w:rPr>
          <w:rFonts w:ascii="Arial" w:hAnsi="Arial" w:cs="Arial"/>
          <w:lang w:val="es-ES_tradnl"/>
        </w:rPr>
      </w:pPr>
      <w:r w:rsidRPr="00781C05">
        <w:rPr>
          <w:rFonts w:ascii="Arial" w:hAnsi="Arial" w:cs="Arial"/>
          <w:b/>
          <w:u w:val="single"/>
          <w:lang w:val="es-ES_tradnl"/>
        </w:rPr>
        <w:t>JEP</w:t>
      </w:r>
      <w:r w:rsidRPr="00781C05">
        <w:rPr>
          <w:rFonts w:ascii="Arial" w:hAnsi="Arial" w:cs="Arial"/>
          <w:b/>
          <w:lang w:val="es-ES_tradnl"/>
        </w:rPr>
        <w:t>:</w:t>
      </w:r>
      <w:r w:rsidRPr="00781C05">
        <w:rPr>
          <w:rFonts w:ascii="Arial" w:hAnsi="Arial" w:cs="Arial"/>
          <w:lang w:val="es-ES_tradnl"/>
        </w:rPr>
        <w:t xml:space="preserve"> Jurisdicción Especial para la Paz.</w:t>
      </w:r>
    </w:p>
    <w:p w14:paraId="282F5395" w14:textId="77777777" w:rsidR="003C7C65" w:rsidRPr="00776D36" w:rsidRDefault="003C7C65" w:rsidP="003C7C65">
      <w:pPr>
        <w:pStyle w:val="Prrafodelista"/>
        <w:ind w:left="360"/>
        <w:rPr>
          <w:rFonts w:cs="Arial"/>
          <w:sz w:val="22"/>
          <w:szCs w:val="22"/>
          <w:lang w:val="es-ES_tradnl"/>
        </w:rPr>
      </w:pPr>
    </w:p>
    <w:p w14:paraId="3AA6502C" w14:textId="77777777" w:rsidR="003C7C65" w:rsidRPr="00416348" w:rsidRDefault="003C7C65" w:rsidP="003C7C65">
      <w:pPr>
        <w:pStyle w:val="Ttulo2"/>
        <w:shd w:val="clear" w:color="auto" w:fill="FFFFFF"/>
        <w:rPr>
          <w:rStyle w:val="ms-rtethemeforecolor-2-0"/>
          <w:rFonts w:cs="Arial"/>
          <w:bCs/>
          <w:szCs w:val="22"/>
        </w:rPr>
      </w:pPr>
      <w:r w:rsidRPr="00776D36">
        <w:rPr>
          <w:rStyle w:val="ms-rtethemeforecolor-2-0"/>
          <w:rFonts w:cs="Arial"/>
          <w:b/>
          <w:bCs/>
          <w:szCs w:val="22"/>
          <w:u w:val="single"/>
        </w:rPr>
        <w:lastRenderedPageBreak/>
        <w:t>TRIBUNAL PARA LA PAZ.</w:t>
      </w:r>
      <w:r w:rsidRPr="008A2406">
        <w:rPr>
          <w:rStyle w:val="ms-rtethemeforecolor-2-0"/>
          <w:rFonts w:cs="Arial"/>
          <w:b/>
          <w:bCs/>
          <w:szCs w:val="22"/>
        </w:rPr>
        <w:t xml:space="preserve"> </w:t>
      </w:r>
      <w:r w:rsidRPr="008A2406">
        <w:rPr>
          <w:rStyle w:val="ms-rtethemeforecolor-2-0"/>
          <w:rFonts w:cs="Arial"/>
          <w:bCs/>
          <w:szCs w:val="22"/>
        </w:rPr>
        <w:t>Se subdivide en cuatro secciones así:</w:t>
      </w:r>
    </w:p>
    <w:p w14:paraId="195E880C" w14:textId="277CD370" w:rsidR="003C7C65" w:rsidRPr="00781C05" w:rsidRDefault="003C7C65" w:rsidP="00781C05">
      <w:pPr>
        <w:pStyle w:val="Prrafodelista"/>
        <w:numPr>
          <w:ilvl w:val="0"/>
          <w:numId w:val="8"/>
        </w:numPr>
        <w:rPr>
          <w:rStyle w:val="ms-rtethemeforecolor-2-0"/>
          <w:rFonts w:cs="Arial"/>
          <w:bCs/>
          <w:sz w:val="22"/>
          <w:szCs w:val="22"/>
        </w:rPr>
      </w:pPr>
      <w:r w:rsidRPr="00781C05">
        <w:rPr>
          <w:rStyle w:val="ms-rtethemeforecolor-2-0"/>
          <w:rFonts w:cs="Arial"/>
          <w:bCs/>
          <w:sz w:val="22"/>
          <w:szCs w:val="22"/>
        </w:rPr>
        <w:t>Sección de Primera Instancia para los Casos de Reconocimiento de  Verdad  y Responsabilidades</w:t>
      </w:r>
    </w:p>
    <w:p w14:paraId="5A95E297" w14:textId="7AC827BB" w:rsidR="003C7C65" w:rsidRPr="00781C05" w:rsidRDefault="003C7C65" w:rsidP="00781C05">
      <w:pPr>
        <w:pStyle w:val="Prrafodelista"/>
        <w:numPr>
          <w:ilvl w:val="0"/>
          <w:numId w:val="8"/>
        </w:numPr>
        <w:rPr>
          <w:rStyle w:val="ms-rtethemeforecolor-2-0"/>
          <w:rFonts w:cs="Arial"/>
          <w:bCs/>
          <w:sz w:val="22"/>
          <w:szCs w:val="22"/>
        </w:rPr>
      </w:pPr>
      <w:r w:rsidRPr="00781C05">
        <w:rPr>
          <w:rStyle w:val="ms-rtethemeforecolor-2-0"/>
          <w:rFonts w:cs="Arial"/>
          <w:bCs/>
          <w:sz w:val="22"/>
          <w:szCs w:val="22"/>
        </w:rPr>
        <w:t>Sección de Primera Instancia para los Casos de Ausencia de Reconocimiento de Verdad y Responsabilidad</w:t>
      </w:r>
    </w:p>
    <w:p w14:paraId="43229778" w14:textId="6BA92C0A" w:rsidR="003C7C65" w:rsidRPr="00781C05" w:rsidRDefault="003C7C65" w:rsidP="00781C05">
      <w:pPr>
        <w:pStyle w:val="Prrafodelista"/>
        <w:numPr>
          <w:ilvl w:val="0"/>
          <w:numId w:val="8"/>
        </w:numPr>
        <w:rPr>
          <w:rStyle w:val="ms-rtethemeforecolor-2-0"/>
          <w:rFonts w:cs="Arial"/>
          <w:bCs/>
          <w:sz w:val="22"/>
          <w:szCs w:val="22"/>
        </w:rPr>
      </w:pPr>
      <w:r w:rsidRPr="00781C05">
        <w:rPr>
          <w:rStyle w:val="ms-rtethemeforecolor-2-0"/>
          <w:rFonts w:cs="Arial"/>
          <w:bCs/>
          <w:sz w:val="22"/>
          <w:szCs w:val="22"/>
        </w:rPr>
        <w:t>Sección de Revisión de Sentencias</w:t>
      </w:r>
    </w:p>
    <w:p w14:paraId="21199D8E" w14:textId="540B6641" w:rsidR="003C7C65" w:rsidRPr="00781C05" w:rsidRDefault="003C7C65" w:rsidP="00781C05">
      <w:pPr>
        <w:pStyle w:val="Prrafodelista"/>
        <w:numPr>
          <w:ilvl w:val="0"/>
          <w:numId w:val="8"/>
        </w:numPr>
        <w:rPr>
          <w:rStyle w:val="ms-rtethemeforecolor-2-0"/>
          <w:rFonts w:cs="Arial"/>
          <w:bCs/>
          <w:sz w:val="22"/>
          <w:szCs w:val="22"/>
        </w:rPr>
      </w:pPr>
      <w:r w:rsidRPr="00781C05">
        <w:rPr>
          <w:rStyle w:val="ms-rtethemeforecolor-2-0"/>
          <w:rFonts w:cs="Arial"/>
          <w:bCs/>
          <w:sz w:val="22"/>
          <w:szCs w:val="22"/>
        </w:rPr>
        <w:t>Sección de Apelación</w:t>
      </w:r>
    </w:p>
    <w:p w14:paraId="6EBE0495" w14:textId="44F40646" w:rsidR="003C7C65" w:rsidRPr="00781C05" w:rsidRDefault="003C7C65" w:rsidP="00781C05">
      <w:pPr>
        <w:pStyle w:val="Prrafodelista"/>
        <w:numPr>
          <w:ilvl w:val="0"/>
          <w:numId w:val="8"/>
        </w:numPr>
        <w:rPr>
          <w:rFonts w:cs="Arial"/>
          <w:sz w:val="22"/>
          <w:szCs w:val="22"/>
          <w:lang w:val="es-ES_tradnl"/>
        </w:rPr>
      </w:pPr>
      <w:r w:rsidRPr="00781C05">
        <w:rPr>
          <w:rFonts w:cs="Arial"/>
          <w:sz w:val="22"/>
          <w:szCs w:val="22"/>
          <w:lang w:val="es-ES_tradnl"/>
        </w:rPr>
        <w:t xml:space="preserve">Eventualmente, podrá estar integrado por una quinta sección llamada de Estabilidad y </w:t>
      </w:r>
      <w:r w:rsidR="009E63FB" w:rsidRPr="00781C05">
        <w:rPr>
          <w:rFonts w:cs="Arial"/>
          <w:sz w:val="22"/>
          <w:szCs w:val="22"/>
          <w:lang w:val="es-ES_tradnl"/>
        </w:rPr>
        <w:t>Eficacia</w:t>
      </w:r>
    </w:p>
    <w:p w14:paraId="0AC2CA95" w14:textId="77777777" w:rsidR="003C7C65" w:rsidRPr="00776D36" w:rsidRDefault="003C7C65" w:rsidP="003C7C65">
      <w:pPr>
        <w:pStyle w:val="Prrafodelista"/>
        <w:ind w:left="360"/>
        <w:rPr>
          <w:rFonts w:cs="Arial"/>
          <w:sz w:val="22"/>
          <w:szCs w:val="22"/>
          <w:lang w:val="es-ES_tradnl"/>
        </w:rPr>
      </w:pPr>
    </w:p>
    <w:p w14:paraId="6DE272BE" w14:textId="1A1F3AEB" w:rsidR="003C7C65" w:rsidRDefault="003C7C65" w:rsidP="003C7C65">
      <w:pPr>
        <w:rPr>
          <w:rFonts w:ascii="Arial" w:hAnsi="Arial" w:cs="Arial"/>
          <w:bCs/>
          <w:lang w:val="es-ES_tradnl"/>
        </w:rPr>
      </w:pPr>
      <w:r w:rsidRPr="00781C05">
        <w:rPr>
          <w:rFonts w:ascii="Arial" w:hAnsi="Arial" w:cs="Arial"/>
          <w:b/>
          <w:u w:val="single"/>
          <w:lang w:val="es-ES_tradnl"/>
        </w:rPr>
        <w:t xml:space="preserve">SALAS </w:t>
      </w:r>
      <w:r w:rsidR="00A12907" w:rsidRPr="00781C05">
        <w:rPr>
          <w:rFonts w:ascii="Arial" w:hAnsi="Arial" w:cs="Arial"/>
          <w:b/>
          <w:u w:val="single"/>
          <w:lang w:val="es-ES_tradnl"/>
        </w:rPr>
        <w:t>DE JUSTICIA:</w:t>
      </w:r>
      <w:r w:rsidR="00A12907" w:rsidRPr="00836367">
        <w:rPr>
          <w:rFonts w:ascii="Arial" w:hAnsi="Arial" w:cs="Arial"/>
          <w:b/>
          <w:lang w:val="es-ES_tradnl"/>
        </w:rPr>
        <w:t xml:space="preserve"> </w:t>
      </w:r>
      <w:r w:rsidR="00A12907" w:rsidRPr="00836367">
        <w:rPr>
          <w:rFonts w:ascii="Arial" w:hAnsi="Arial" w:cs="Arial"/>
          <w:bCs/>
          <w:lang w:val="es-ES_tradnl"/>
        </w:rPr>
        <w:t>S</w:t>
      </w:r>
      <w:r w:rsidR="004E6E42">
        <w:rPr>
          <w:rFonts w:ascii="Arial" w:hAnsi="Arial" w:cs="Arial"/>
          <w:bCs/>
          <w:lang w:val="es-ES_tradnl"/>
        </w:rPr>
        <w:t>e denominan</w:t>
      </w:r>
    </w:p>
    <w:p w14:paraId="3B2400BE" w14:textId="77777777" w:rsidR="004E6E42" w:rsidRPr="00781C05" w:rsidRDefault="004E6E42" w:rsidP="003C7C65">
      <w:pPr>
        <w:rPr>
          <w:rFonts w:ascii="Arial" w:hAnsi="Arial" w:cs="Arial"/>
          <w:b/>
          <w:u w:val="single"/>
          <w:lang w:val="es-ES_tradnl"/>
        </w:rPr>
      </w:pPr>
    </w:p>
    <w:p w14:paraId="2358E134" w14:textId="603D6785" w:rsidR="003C7C65" w:rsidRPr="004E6E42" w:rsidRDefault="003C7C65" w:rsidP="004E6E42">
      <w:pPr>
        <w:pStyle w:val="Prrafodelista"/>
        <w:numPr>
          <w:ilvl w:val="0"/>
          <w:numId w:val="8"/>
        </w:numPr>
        <w:rPr>
          <w:rStyle w:val="ms-rtethemeforecolor-2-0"/>
          <w:bCs/>
          <w:sz w:val="22"/>
          <w:szCs w:val="22"/>
        </w:rPr>
      </w:pPr>
      <w:bookmarkStart w:id="3" w:name="_Hlk44317075"/>
      <w:r w:rsidRPr="004E6E42">
        <w:rPr>
          <w:rStyle w:val="ms-rtethemeforecolor-2-0"/>
          <w:bCs/>
          <w:sz w:val="22"/>
          <w:szCs w:val="22"/>
        </w:rPr>
        <w:t>Sala de Reconocimiento de Verdad, de Responsabilidad y de Determinación de los Hechos y Conductas</w:t>
      </w:r>
      <w:r w:rsidR="00F247AB" w:rsidRPr="004E6E42">
        <w:rPr>
          <w:rStyle w:val="ms-rtethemeforecolor-2-0"/>
          <w:bCs/>
          <w:sz w:val="22"/>
          <w:szCs w:val="22"/>
        </w:rPr>
        <w:t xml:space="preserve">. </w:t>
      </w:r>
      <w:r w:rsidR="00F247AB" w:rsidRPr="004E6E42">
        <w:rPr>
          <w:rStyle w:val="ms-rtethemeforecolor-2-0"/>
          <w:sz w:val="22"/>
          <w:szCs w:val="22"/>
        </w:rPr>
        <w:t>SRVRDHC</w:t>
      </w:r>
    </w:p>
    <w:p w14:paraId="23C45D3C" w14:textId="715A3A8A" w:rsidR="003C7C65" w:rsidRPr="004E6E42" w:rsidRDefault="003C7C65" w:rsidP="004E6E42">
      <w:pPr>
        <w:pStyle w:val="Prrafodelista"/>
        <w:numPr>
          <w:ilvl w:val="0"/>
          <w:numId w:val="8"/>
        </w:numPr>
        <w:rPr>
          <w:rStyle w:val="ms-rtethemeforecolor-2-0"/>
          <w:bCs/>
          <w:sz w:val="22"/>
          <w:szCs w:val="22"/>
        </w:rPr>
      </w:pPr>
      <w:r w:rsidRPr="004E6E42">
        <w:rPr>
          <w:rStyle w:val="ms-rtethemeforecolor-2-0"/>
          <w:bCs/>
          <w:sz w:val="22"/>
          <w:szCs w:val="22"/>
        </w:rPr>
        <w:t>Sala de Amnistía o Indulto</w:t>
      </w:r>
      <w:r w:rsidR="00F247AB" w:rsidRPr="004E6E42">
        <w:rPr>
          <w:rStyle w:val="ms-rtethemeforecolor-2-0"/>
          <w:bCs/>
          <w:sz w:val="22"/>
          <w:szCs w:val="22"/>
        </w:rPr>
        <w:t xml:space="preserve"> </w:t>
      </w:r>
      <w:r w:rsidR="00F247AB" w:rsidRPr="004E6E42">
        <w:rPr>
          <w:rStyle w:val="ms-rtethemeforecolor-2-0"/>
          <w:sz w:val="22"/>
          <w:szCs w:val="22"/>
        </w:rPr>
        <w:t>SAI</w:t>
      </w:r>
    </w:p>
    <w:p w14:paraId="3F399C5E" w14:textId="552D3F18" w:rsidR="003C7C65" w:rsidRPr="004E6E42" w:rsidRDefault="003C7C65" w:rsidP="004E6E42">
      <w:pPr>
        <w:pStyle w:val="Prrafodelista"/>
        <w:numPr>
          <w:ilvl w:val="0"/>
          <w:numId w:val="8"/>
        </w:numPr>
        <w:rPr>
          <w:rStyle w:val="ms-rtethemeforecolor-2-0"/>
          <w:bCs/>
          <w:sz w:val="22"/>
          <w:szCs w:val="22"/>
        </w:rPr>
      </w:pPr>
      <w:r w:rsidRPr="004E6E42">
        <w:rPr>
          <w:rStyle w:val="ms-rtethemeforecolor-2-0"/>
          <w:bCs/>
          <w:sz w:val="22"/>
          <w:szCs w:val="22"/>
        </w:rPr>
        <w:t xml:space="preserve">Sala de Definición de Situaciones Jurídicas </w:t>
      </w:r>
      <w:r w:rsidR="00F247AB" w:rsidRPr="004E6E42">
        <w:rPr>
          <w:rStyle w:val="ms-rtethemeforecolor-2-0"/>
          <w:sz w:val="22"/>
          <w:szCs w:val="22"/>
        </w:rPr>
        <w:t>SDSJ</w:t>
      </w:r>
    </w:p>
    <w:bookmarkEnd w:id="3"/>
    <w:p w14:paraId="20308643" w14:textId="77777777" w:rsidR="003C7C65" w:rsidRPr="00776D36" w:rsidRDefault="003C7C65" w:rsidP="003C7C65">
      <w:pPr>
        <w:pStyle w:val="Prrafodelista"/>
        <w:ind w:left="360"/>
        <w:rPr>
          <w:rFonts w:cs="Arial"/>
          <w:sz w:val="22"/>
          <w:szCs w:val="22"/>
          <w:lang w:val="es-ES_tradnl"/>
        </w:rPr>
      </w:pPr>
    </w:p>
    <w:p w14:paraId="009B7017" w14:textId="77777777" w:rsidR="003C7C65" w:rsidRPr="00781C05" w:rsidRDefault="003C7C65" w:rsidP="00781C05">
      <w:pPr>
        <w:jc w:val="both"/>
        <w:rPr>
          <w:rFonts w:ascii="Arial" w:hAnsi="Arial" w:cs="Arial"/>
        </w:rPr>
      </w:pPr>
      <w:r w:rsidRPr="00781C05">
        <w:rPr>
          <w:rFonts w:ascii="Arial" w:hAnsi="Arial" w:cs="Arial"/>
          <w:b/>
          <w:u w:val="single"/>
        </w:rPr>
        <w:t>UIA:</w:t>
      </w:r>
      <w:r w:rsidRPr="00781C05">
        <w:rPr>
          <w:rFonts w:ascii="Arial" w:hAnsi="Arial" w:cs="Arial"/>
          <w:b/>
        </w:rPr>
        <w:t xml:space="preserve"> Unidad de Investigación y Acusación</w:t>
      </w:r>
      <w:r w:rsidRPr="00781C05">
        <w:rPr>
          <w:rFonts w:ascii="Arial" w:hAnsi="Arial" w:cs="Arial"/>
        </w:rPr>
        <w:t>: Es el órgano de la JEP encargado de las investigaciones y del ejercicio de la acción penal cuando los presuntos autores individuales o colectivos de graves violaciones a los derechos humanos o infracciones al Derecho Internacional Humanitario no reconocen verdad plena o responsabilidad.</w:t>
      </w:r>
    </w:p>
    <w:p w14:paraId="6627DB39" w14:textId="77777777" w:rsidR="00F97635" w:rsidRPr="00781C05" w:rsidRDefault="00F97635" w:rsidP="003C7C65">
      <w:pPr>
        <w:rPr>
          <w:rFonts w:ascii="Arial" w:hAnsi="Arial" w:cs="Arial"/>
          <w:lang w:val="es-ES_tradnl"/>
        </w:rPr>
      </w:pPr>
    </w:p>
    <w:p w14:paraId="5223782E" w14:textId="337962A0" w:rsidR="00776D36" w:rsidRPr="00781C05" w:rsidRDefault="003C7C65" w:rsidP="00781C05">
      <w:pPr>
        <w:jc w:val="both"/>
        <w:rPr>
          <w:rFonts w:ascii="Arial" w:hAnsi="Arial" w:cs="Arial"/>
        </w:rPr>
      </w:pPr>
      <w:r w:rsidRPr="00781C05">
        <w:rPr>
          <w:rFonts w:ascii="Arial" w:hAnsi="Arial" w:cs="Arial"/>
          <w:b/>
          <w:u w:val="single"/>
        </w:rPr>
        <w:t>DEPENDENCIA COMPETENTE</w:t>
      </w:r>
      <w:r w:rsidRPr="00781C05">
        <w:rPr>
          <w:rFonts w:ascii="Arial" w:hAnsi="Arial" w:cs="Arial"/>
        </w:rPr>
        <w:t xml:space="preserve">: Es la dependencia de la Procuraduría General de la Nación encargada de la intervención ante la JEP, </w:t>
      </w:r>
      <w:bookmarkStart w:id="4" w:name="_Hlk44317252"/>
      <w:r w:rsidRPr="00781C05">
        <w:rPr>
          <w:rFonts w:ascii="Arial" w:hAnsi="Arial" w:cs="Arial"/>
        </w:rPr>
        <w:t>denominada</w:t>
      </w:r>
      <w:r w:rsidR="00776D36" w:rsidRPr="00781C05">
        <w:rPr>
          <w:rFonts w:ascii="Arial" w:hAnsi="Arial" w:cs="Arial"/>
        </w:rPr>
        <w:t>s</w:t>
      </w:r>
      <w:r w:rsidRPr="00781C05">
        <w:rPr>
          <w:rFonts w:ascii="Arial" w:hAnsi="Arial" w:cs="Arial"/>
        </w:rPr>
        <w:t xml:space="preserve"> </w:t>
      </w:r>
      <w:r w:rsidR="00776D36" w:rsidRPr="00781C05">
        <w:rPr>
          <w:rFonts w:ascii="Arial" w:hAnsi="Arial" w:cs="Arial"/>
        </w:rPr>
        <w:t>Procuradurías Delegadas con funciones de Intervención ante la Jurisdicción Especial para la Paz</w:t>
      </w:r>
      <w:r w:rsidR="00776D36" w:rsidRPr="00781C05">
        <w:rPr>
          <w:rStyle w:val="Refdenotaalpie"/>
          <w:rFonts w:ascii="Arial" w:hAnsi="Arial" w:cs="Arial"/>
        </w:rPr>
        <w:footnoteReference w:id="1"/>
      </w:r>
      <w:r w:rsidR="00776D36" w:rsidRPr="00781C05">
        <w:rPr>
          <w:rFonts w:ascii="Arial" w:hAnsi="Arial" w:cs="Arial"/>
        </w:rPr>
        <w:t xml:space="preserve">. </w:t>
      </w:r>
      <w:bookmarkEnd w:id="4"/>
    </w:p>
    <w:p w14:paraId="2AB285B5" w14:textId="77777777" w:rsidR="00061FF0" w:rsidRPr="00781C05" w:rsidRDefault="00061FF0" w:rsidP="00776D36">
      <w:pPr>
        <w:jc w:val="both"/>
        <w:rPr>
          <w:rFonts w:ascii="Arial" w:hAnsi="Arial" w:cs="Arial"/>
          <w:lang w:val="es-ES_tradnl"/>
        </w:rPr>
      </w:pPr>
    </w:p>
    <w:p w14:paraId="1DC02B93" w14:textId="77777777" w:rsidR="00352DFF" w:rsidRPr="00776D36" w:rsidRDefault="00F97635" w:rsidP="00F97635">
      <w:pPr>
        <w:pStyle w:val="Ttulo1"/>
        <w:numPr>
          <w:ilvl w:val="0"/>
          <w:numId w:val="1"/>
        </w:numPr>
        <w:tabs>
          <w:tab w:val="left" w:pos="-720"/>
        </w:tabs>
        <w:suppressAutoHyphens/>
        <w:spacing w:line="360" w:lineRule="auto"/>
        <w:rPr>
          <w:rFonts w:cs="Arial"/>
          <w:szCs w:val="22"/>
        </w:rPr>
      </w:pPr>
      <w:r w:rsidRPr="00776D36">
        <w:rPr>
          <w:rFonts w:cs="Arial"/>
          <w:szCs w:val="22"/>
        </w:rPr>
        <w:t>INFORMACIÓN ESPECÍFICA DEL PROCEDIMIENTO</w:t>
      </w:r>
    </w:p>
    <w:tbl>
      <w:tblPr>
        <w:tblStyle w:val="Tablaconcuadrcula"/>
        <w:tblW w:w="0" w:type="auto"/>
        <w:jc w:val="center"/>
        <w:tblLook w:val="04A0" w:firstRow="1" w:lastRow="0" w:firstColumn="1" w:lastColumn="0" w:noHBand="0" w:noVBand="1"/>
      </w:tblPr>
      <w:tblGrid>
        <w:gridCol w:w="510"/>
        <w:gridCol w:w="3038"/>
        <w:gridCol w:w="2101"/>
        <w:gridCol w:w="1838"/>
        <w:gridCol w:w="1412"/>
      </w:tblGrid>
      <w:tr w:rsidR="00F97635" w:rsidRPr="00781C05" w14:paraId="1734AB30" w14:textId="77777777" w:rsidTr="00781C05">
        <w:trPr>
          <w:jc w:val="center"/>
        </w:trPr>
        <w:tc>
          <w:tcPr>
            <w:tcW w:w="510" w:type="dxa"/>
            <w:vAlign w:val="center"/>
          </w:tcPr>
          <w:p w14:paraId="7054706E" w14:textId="77777777" w:rsidR="00F97635" w:rsidRPr="00781C05" w:rsidRDefault="00F97635" w:rsidP="00F97635">
            <w:pPr>
              <w:jc w:val="center"/>
              <w:rPr>
                <w:rFonts w:ascii="Arial" w:hAnsi="Arial" w:cs="Arial"/>
                <w:b/>
                <w:bCs/>
              </w:rPr>
            </w:pPr>
            <w:r w:rsidRPr="00781C05">
              <w:rPr>
                <w:rFonts w:ascii="Arial" w:hAnsi="Arial" w:cs="Arial"/>
                <w:b/>
                <w:bCs/>
              </w:rPr>
              <w:t>No</w:t>
            </w:r>
          </w:p>
        </w:tc>
        <w:tc>
          <w:tcPr>
            <w:tcW w:w="3038" w:type="dxa"/>
            <w:vAlign w:val="center"/>
          </w:tcPr>
          <w:p w14:paraId="726A177B" w14:textId="77777777" w:rsidR="00F97635" w:rsidRPr="00781C05" w:rsidRDefault="00F97635" w:rsidP="00F97635">
            <w:pPr>
              <w:jc w:val="center"/>
              <w:rPr>
                <w:rFonts w:ascii="Arial" w:hAnsi="Arial" w:cs="Arial"/>
                <w:b/>
                <w:bCs/>
              </w:rPr>
            </w:pPr>
            <w:r w:rsidRPr="00781C05">
              <w:rPr>
                <w:rFonts w:ascii="Arial" w:hAnsi="Arial" w:cs="Arial"/>
                <w:b/>
                <w:bCs/>
              </w:rPr>
              <w:t>Actividad/Descripción</w:t>
            </w:r>
          </w:p>
        </w:tc>
        <w:tc>
          <w:tcPr>
            <w:tcW w:w="2101" w:type="dxa"/>
            <w:vAlign w:val="center"/>
          </w:tcPr>
          <w:p w14:paraId="6B13BCB2" w14:textId="77777777" w:rsidR="00F97635" w:rsidRPr="00781C05" w:rsidRDefault="00F97635" w:rsidP="00F97635">
            <w:pPr>
              <w:jc w:val="center"/>
              <w:rPr>
                <w:rFonts w:ascii="Arial" w:hAnsi="Arial" w:cs="Arial"/>
                <w:b/>
                <w:bCs/>
              </w:rPr>
            </w:pPr>
            <w:r w:rsidRPr="00781C05">
              <w:rPr>
                <w:rFonts w:ascii="Arial" w:hAnsi="Arial" w:cs="Arial"/>
                <w:b/>
                <w:bCs/>
              </w:rPr>
              <w:t>Responsable(s)</w:t>
            </w:r>
          </w:p>
        </w:tc>
        <w:tc>
          <w:tcPr>
            <w:tcW w:w="1838" w:type="dxa"/>
            <w:vAlign w:val="center"/>
          </w:tcPr>
          <w:p w14:paraId="6F3AF1F8" w14:textId="77777777" w:rsidR="00F97635" w:rsidRPr="00781C05" w:rsidRDefault="00327DA6" w:rsidP="00F97635">
            <w:pPr>
              <w:jc w:val="center"/>
              <w:rPr>
                <w:rFonts w:ascii="Arial" w:hAnsi="Arial" w:cs="Arial"/>
                <w:b/>
                <w:bCs/>
              </w:rPr>
            </w:pPr>
            <w:r w:rsidRPr="00781C05">
              <w:rPr>
                <w:rFonts w:ascii="Arial" w:hAnsi="Arial" w:cs="Arial"/>
                <w:b/>
                <w:bCs/>
              </w:rPr>
              <w:t>Información Documentada</w:t>
            </w:r>
          </w:p>
        </w:tc>
        <w:tc>
          <w:tcPr>
            <w:tcW w:w="1412" w:type="dxa"/>
            <w:vAlign w:val="center"/>
          </w:tcPr>
          <w:p w14:paraId="4361BA4B" w14:textId="77777777" w:rsidR="00F97635" w:rsidRPr="00781C05" w:rsidRDefault="00F97635" w:rsidP="00F97635">
            <w:pPr>
              <w:jc w:val="center"/>
              <w:rPr>
                <w:rFonts w:ascii="Arial" w:hAnsi="Arial" w:cs="Arial"/>
                <w:b/>
                <w:bCs/>
              </w:rPr>
            </w:pPr>
            <w:r w:rsidRPr="00781C05">
              <w:rPr>
                <w:rFonts w:ascii="Arial" w:hAnsi="Arial" w:cs="Arial"/>
                <w:b/>
                <w:bCs/>
              </w:rPr>
              <w:t>Puntos de Control</w:t>
            </w:r>
          </w:p>
        </w:tc>
      </w:tr>
      <w:tr w:rsidR="00E83ABA" w:rsidRPr="00781C05" w14:paraId="1BFCBB9F" w14:textId="77777777" w:rsidTr="00781C05">
        <w:trPr>
          <w:jc w:val="center"/>
        </w:trPr>
        <w:tc>
          <w:tcPr>
            <w:tcW w:w="510" w:type="dxa"/>
            <w:vAlign w:val="center"/>
          </w:tcPr>
          <w:p w14:paraId="5A97FF0B" w14:textId="77777777" w:rsidR="00E83ABA" w:rsidRPr="00781C05" w:rsidRDefault="00E83ABA" w:rsidP="00E83ABA">
            <w:pPr>
              <w:rPr>
                <w:rFonts w:ascii="Arial" w:hAnsi="Arial" w:cs="Arial"/>
              </w:rPr>
            </w:pPr>
            <w:r w:rsidRPr="00781C05">
              <w:rPr>
                <w:rFonts w:ascii="Arial" w:hAnsi="Arial" w:cs="Arial"/>
              </w:rPr>
              <w:t>1</w:t>
            </w:r>
          </w:p>
        </w:tc>
        <w:tc>
          <w:tcPr>
            <w:tcW w:w="3038" w:type="dxa"/>
            <w:vAlign w:val="center"/>
          </w:tcPr>
          <w:p w14:paraId="4329A1B5" w14:textId="77777777" w:rsidR="004E6E42" w:rsidRPr="00BF796D" w:rsidRDefault="00A12907" w:rsidP="004E6E42">
            <w:pPr>
              <w:rPr>
                <w:rFonts w:cs="Arial"/>
                <w:b/>
              </w:rPr>
            </w:pPr>
            <w:r w:rsidRPr="00781C05">
              <w:rPr>
                <w:rFonts w:ascii="Arial" w:hAnsi="Arial" w:cs="Arial"/>
                <w:b/>
              </w:rPr>
              <w:t>Rec</w:t>
            </w:r>
            <w:r w:rsidR="00776D36" w:rsidRPr="00781C05">
              <w:rPr>
                <w:rFonts w:ascii="Arial" w:hAnsi="Arial" w:cs="Arial"/>
                <w:b/>
              </w:rPr>
              <w:t xml:space="preserve">ibir </w:t>
            </w:r>
            <w:r w:rsidRPr="00781C05">
              <w:rPr>
                <w:rFonts w:ascii="Arial" w:hAnsi="Arial" w:cs="Arial"/>
                <w:b/>
              </w:rPr>
              <w:t xml:space="preserve">la </w:t>
            </w:r>
            <w:r w:rsidR="000E0070" w:rsidRPr="00781C05">
              <w:rPr>
                <w:rFonts w:ascii="Arial" w:hAnsi="Arial" w:cs="Arial"/>
                <w:b/>
              </w:rPr>
              <w:t xml:space="preserve">comunicación </w:t>
            </w:r>
            <w:r w:rsidR="004E6E42" w:rsidRPr="004E6E42">
              <w:rPr>
                <w:rFonts w:ascii="Arial" w:hAnsi="Arial" w:cs="Arial"/>
                <w:b/>
              </w:rPr>
              <w:t>los de los casos, procesos, asuntos, entre otros, de la JEP</w:t>
            </w:r>
            <w:r w:rsidR="004E6E42" w:rsidRPr="00BF796D">
              <w:rPr>
                <w:rFonts w:cs="Arial"/>
                <w:b/>
              </w:rPr>
              <w:t xml:space="preserve">. </w:t>
            </w:r>
          </w:p>
          <w:p w14:paraId="2FC87EB5" w14:textId="77777777" w:rsidR="003C7C65" w:rsidRPr="00781C05" w:rsidRDefault="003C7C65" w:rsidP="00781C05">
            <w:pPr>
              <w:jc w:val="both"/>
              <w:rPr>
                <w:rFonts w:ascii="Arial" w:hAnsi="Arial" w:cs="Arial"/>
                <w:b/>
              </w:rPr>
            </w:pPr>
          </w:p>
          <w:p w14:paraId="39B1C1FE" w14:textId="77777777" w:rsidR="00E83ABA" w:rsidRPr="00781C05" w:rsidRDefault="003C7C65" w:rsidP="00F247AB">
            <w:pPr>
              <w:rPr>
                <w:rFonts w:ascii="Arial" w:hAnsi="Arial" w:cs="Arial"/>
              </w:rPr>
            </w:pPr>
            <w:r w:rsidRPr="00781C05">
              <w:rPr>
                <w:rFonts w:ascii="Arial" w:hAnsi="Arial" w:cs="Arial"/>
              </w:rPr>
              <w:t xml:space="preserve">La </w:t>
            </w:r>
            <w:r w:rsidRPr="00781C05">
              <w:rPr>
                <w:rFonts w:ascii="Arial" w:hAnsi="Arial" w:cs="Arial"/>
                <w:u w:val="single"/>
              </w:rPr>
              <w:t>dependencia competente</w:t>
            </w:r>
            <w:r w:rsidRPr="00781C05">
              <w:rPr>
                <w:rFonts w:ascii="Arial" w:hAnsi="Arial" w:cs="Arial"/>
              </w:rPr>
              <w:t xml:space="preserve"> se entera mediante comunicación o notificación de los procesos de intervención a su cargo, </w:t>
            </w:r>
            <w:r w:rsidRPr="00781C05">
              <w:rPr>
                <w:rFonts w:ascii="Arial" w:hAnsi="Arial" w:cs="Arial"/>
              </w:rPr>
              <w:lastRenderedPageBreak/>
              <w:t>atendiendo prioritariamente los casos de mayor relevancia y dando cumplimiento a los términos y procedimientos establecidos legalmente.</w:t>
            </w:r>
          </w:p>
          <w:p w14:paraId="736BF7C0" w14:textId="77777777" w:rsidR="00F97635" w:rsidRPr="00781C05" w:rsidRDefault="00F97635" w:rsidP="00781C05">
            <w:pPr>
              <w:jc w:val="both"/>
              <w:rPr>
                <w:rFonts w:ascii="Arial" w:hAnsi="Arial" w:cs="Arial"/>
              </w:rPr>
            </w:pPr>
          </w:p>
        </w:tc>
        <w:tc>
          <w:tcPr>
            <w:tcW w:w="2101" w:type="dxa"/>
            <w:vAlign w:val="center"/>
          </w:tcPr>
          <w:p w14:paraId="26ABC452" w14:textId="13A05813" w:rsidR="008A2406" w:rsidRDefault="00E83ABA" w:rsidP="00F247AB">
            <w:pPr>
              <w:rPr>
                <w:rFonts w:ascii="Arial" w:hAnsi="Arial" w:cs="Arial"/>
              </w:rPr>
            </w:pPr>
            <w:r w:rsidRPr="00781C05">
              <w:rPr>
                <w:rFonts w:ascii="Arial" w:hAnsi="Arial" w:cs="Arial"/>
              </w:rPr>
              <w:lastRenderedPageBreak/>
              <w:t>Procuraduría Delegad</w:t>
            </w:r>
            <w:r w:rsidR="008A2406">
              <w:rPr>
                <w:rFonts w:ascii="Arial" w:hAnsi="Arial" w:cs="Arial"/>
              </w:rPr>
              <w:t xml:space="preserve">a con </w:t>
            </w:r>
            <w:r w:rsidR="00F247AB">
              <w:rPr>
                <w:rFonts w:ascii="Arial" w:hAnsi="Arial" w:cs="Arial"/>
              </w:rPr>
              <w:t>F</w:t>
            </w:r>
            <w:r w:rsidR="008A2406">
              <w:rPr>
                <w:rFonts w:ascii="Arial" w:hAnsi="Arial" w:cs="Arial"/>
              </w:rPr>
              <w:t xml:space="preserve">unciones de </w:t>
            </w:r>
            <w:r w:rsidR="00F247AB">
              <w:rPr>
                <w:rFonts w:ascii="Arial" w:hAnsi="Arial" w:cs="Arial"/>
              </w:rPr>
              <w:t>C</w:t>
            </w:r>
            <w:r w:rsidR="008A2406">
              <w:rPr>
                <w:rFonts w:ascii="Arial" w:hAnsi="Arial" w:cs="Arial"/>
              </w:rPr>
              <w:t xml:space="preserve">oordinación </w:t>
            </w:r>
            <w:r w:rsidR="00A12907" w:rsidRPr="00781C05">
              <w:rPr>
                <w:rFonts w:ascii="Arial" w:hAnsi="Arial" w:cs="Arial"/>
              </w:rPr>
              <w:t>de Intervención</w:t>
            </w:r>
            <w:r w:rsidR="004E6E42">
              <w:rPr>
                <w:rFonts w:ascii="Arial" w:hAnsi="Arial" w:cs="Arial"/>
              </w:rPr>
              <w:t xml:space="preserve"> ante</w:t>
            </w:r>
            <w:r w:rsidR="00A12907" w:rsidRPr="00781C05">
              <w:rPr>
                <w:rFonts w:ascii="Arial" w:hAnsi="Arial" w:cs="Arial"/>
              </w:rPr>
              <w:t xml:space="preserve"> </w:t>
            </w:r>
            <w:r w:rsidR="000B2444" w:rsidRPr="00781C05">
              <w:rPr>
                <w:rFonts w:ascii="Arial" w:hAnsi="Arial" w:cs="Arial"/>
              </w:rPr>
              <w:t>la JEP</w:t>
            </w:r>
          </w:p>
          <w:p w14:paraId="100C6FB9" w14:textId="77D5E57E" w:rsidR="00E83ABA" w:rsidRPr="00781C05" w:rsidRDefault="008A2406" w:rsidP="008A2406">
            <w:pPr>
              <w:jc w:val="center"/>
              <w:rPr>
                <w:rFonts w:ascii="Arial" w:hAnsi="Arial" w:cs="Arial"/>
              </w:rPr>
            </w:pPr>
            <w:r>
              <w:rPr>
                <w:rFonts w:ascii="Arial" w:hAnsi="Arial" w:cs="Arial"/>
              </w:rPr>
              <w:t xml:space="preserve"> </w:t>
            </w:r>
          </w:p>
        </w:tc>
        <w:tc>
          <w:tcPr>
            <w:tcW w:w="1838" w:type="dxa"/>
            <w:vAlign w:val="center"/>
          </w:tcPr>
          <w:p w14:paraId="4826C022" w14:textId="15311713" w:rsidR="00E83ABA" w:rsidRPr="00781C05" w:rsidRDefault="00E83ABA" w:rsidP="00F247AB">
            <w:pPr>
              <w:rPr>
                <w:rFonts w:ascii="Arial" w:hAnsi="Arial" w:cs="Arial"/>
              </w:rPr>
            </w:pPr>
            <w:r w:rsidRPr="00781C05">
              <w:rPr>
                <w:rFonts w:ascii="Arial" w:hAnsi="Arial" w:cs="Arial"/>
              </w:rPr>
              <w:t>Notificación (</w:t>
            </w:r>
            <w:r w:rsidR="00A12907" w:rsidRPr="00781C05">
              <w:rPr>
                <w:rFonts w:ascii="Arial" w:hAnsi="Arial" w:cs="Arial"/>
              </w:rPr>
              <w:t>Correo electrónico</w:t>
            </w:r>
            <w:r w:rsidRPr="00781C05">
              <w:rPr>
                <w:rFonts w:ascii="Arial" w:hAnsi="Arial" w:cs="Arial"/>
              </w:rPr>
              <w:t>)</w:t>
            </w:r>
          </w:p>
        </w:tc>
        <w:tc>
          <w:tcPr>
            <w:tcW w:w="1412" w:type="dxa"/>
            <w:vAlign w:val="center"/>
          </w:tcPr>
          <w:p w14:paraId="11A5AD79" w14:textId="77777777" w:rsidR="00E83ABA" w:rsidRPr="00781C05" w:rsidRDefault="00E83ABA" w:rsidP="00E83ABA">
            <w:pPr>
              <w:jc w:val="center"/>
              <w:rPr>
                <w:rFonts w:ascii="Arial" w:hAnsi="Arial" w:cs="Arial"/>
              </w:rPr>
            </w:pPr>
            <w:r w:rsidRPr="00781C05">
              <w:rPr>
                <w:rFonts w:ascii="Arial" w:hAnsi="Arial" w:cs="Arial"/>
              </w:rPr>
              <w:t>N.A.</w:t>
            </w:r>
          </w:p>
        </w:tc>
      </w:tr>
      <w:tr w:rsidR="00E83ABA" w:rsidRPr="00781C05" w14:paraId="0F0F6473" w14:textId="77777777" w:rsidTr="00781C05">
        <w:trPr>
          <w:jc w:val="center"/>
        </w:trPr>
        <w:tc>
          <w:tcPr>
            <w:tcW w:w="510" w:type="dxa"/>
            <w:vAlign w:val="center"/>
          </w:tcPr>
          <w:p w14:paraId="49B6933C" w14:textId="269749FE" w:rsidR="00E83ABA" w:rsidRPr="00781C05" w:rsidRDefault="00E83ABA" w:rsidP="00E83ABA">
            <w:pPr>
              <w:rPr>
                <w:rFonts w:ascii="Arial" w:hAnsi="Arial" w:cs="Arial"/>
              </w:rPr>
            </w:pPr>
            <w:r w:rsidRPr="00781C05">
              <w:rPr>
                <w:rFonts w:ascii="Arial" w:hAnsi="Arial" w:cs="Arial"/>
              </w:rPr>
              <w:t>2</w:t>
            </w:r>
          </w:p>
        </w:tc>
        <w:tc>
          <w:tcPr>
            <w:tcW w:w="3038" w:type="dxa"/>
            <w:vAlign w:val="center"/>
          </w:tcPr>
          <w:p w14:paraId="2DDE223B" w14:textId="7911D86F" w:rsidR="00AC720D" w:rsidRDefault="008A2406" w:rsidP="003C7C65">
            <w:pPr>
              <w:rPr>
                <w:rFonts w:ascii="Arial" w:hAnsi="Arial" w:cs="Arial"/>
              </w:rPr>
            </w:pPr>
            <w:r w:rsidRPr="004E6E42">
              <w:rPr>
                <w:rFonts w:ascii="Arial" w:hAnsi="Arial" w:cs="Arial"/>
                <w:b/>
                <w:bCs/>
              </w:rPr>
              <w:t xml:space="preserve">Realizar el </w:t>
            </w:r>
            <w:r w:rsidR="00A12907" w:rsidRPr="004E6E42">
              <w:rPr>
                <w:rFonts w:ascii="Arial" w:hAnsi="Arial" w:cs="Arial"/>
                <w:b/>
                <w:bCs/>
              </w:rPr>
              <w:t>reparto y asignación a l</w:t>
            </w:r>
            <w:r w:rsidRPr="004E6E42">
              <w:rPr>
                <w:rFonts w:ascii="Arial" w:hAnsi="Arial" w:cs="Arial"/>
                <w:b/>
                <w:bCs/>
              </w:rPr>
              <w:t>os agentes del Ministerio P</w:t>
            </w:r>
            <w:r w:rsidR="00AC720D" w:rsidRPr="004E6E42">
              <w:rPr>
                <w:rFonts w:ascii="Arial" w:hAnsi="Arial" w:cs="Arial"/>
                <w:b/>
                <w:bCs/>
              </w:rPr>
              <w:t>úblico</w:t>
            </w:r>
            <w:r w:rsidR="00A12907" w:rsidRPr="004E6E42">
              <w:rPr>
                <w:rFonts w:ascii="Arial" w:hAnsi="Arial" w:cs="Arial"/>
                <w:b/>
                <w:bCs/>
              </w:rPr>
              <w:t xml:space="preserve"> en el SIM</w:t>
            </w:r>
            <w:r w:rsidR="00AC720D">
              <w:rPr>
                <w:rFonts w:ascii="Arial" w:hAnsi="Arial" w:cs="Arial"/>
              </w:rPr>
              <w:t>.</w:t>
            </w:r>
          </w:p>
          <w:p w14:paraId="08577F75" w14:textId="3F403538" w:rsidR="003C7C65" w:rsidRPr="00781C05" w:rsidRDefault="00A12907" w:rsidP="003C7C65">
            <w:pPr>
              <w:rPr>
                <w:rFonts w:ascii="Arial" w:hAnsi="Arial" w:cs="Arial"/>
              </w:rPr>
            </w:pPr>
            <w:r w:rsidRPr="00781C05" w:rsidDel="00A12907">
              <w:rPr>
                <w:rFonts w:ascii="Arial" w:hAnsi="Arial" w:cs="Arial"/>
                <w:b/>
              </w:rPr>
              <w:t xml:space="preserve"> </w:t>
            </w:r>
          </w:p>
          <w:p w14:paraId="1FC17144" w14:textId="366D1DC4" w:rsidR="00E83ABA" w:rsidRPr="00781C05" w:rsidRDefault="003C7C65" w:rsidP="003C7C65">
            <w:pPr>
              <w:rPr>
                <w:rFonts w:ascii="Arial" w:hAnsi="Arial" w:cs="Arial"/>
              </w:rPr>
            </w:pPr>
            <w:r w:rsidRPr="00781C05">
              <w:rPr>
                <w:rFonts w:ascii="Arial" w:hAnsi="Arial" w:cs="Arial"/>
              </w:rPr>
              <w:t xml:space="preserve">Se efectúa </w:t>
            </w:r>
            <w:r w:rsidR="00AC720D">
              <w:rPr>
                <w:rFonts w:ascii="Arial" w:hAnsi="Arial" w:cs="Arial"/>
              </w:rPr>
              <w:t xml:space="preserve">el reparto </w:t>
            </w:r>
            <w:r w:rsidRPr="00781C05">
              <w:rPr>
                <w:rFonts w:ascii="Arial" w:hAnsi="Arial" w:cs="Arial"/>
              </w:rPr>
              <w:t>de los asuntos de acuerdo con los procedimientos establecidos y la normatividad existente.</w:t>
            </w:r>
          </w:p>
          <w:p w14:paraId="5B22F54C" w14:textId="77777777" w:rsidR="00F97635" w:rsidRPr="00781C05" w:rsidRDefault="00F97635" w:rsidP="003C7C65">
            <w:pPr>
              <w:rPr>
                <w:rFonts w:ascii="Arial" w:hAnsi="Arial" w:cs="Arial"/>
              </w:rPr>
            </w:pPr>
          </w:p>
        </w:tc>
        <w:tc>
          <w:tcPr>
            <w:tcW w:w="2101" w:type="dxa"/>
            <w:vAlign w:val="center"/>
          </w:tcPr>
          <w:p w14:paraId="12F12F2C" w14:textId="15A927A7" w:rsidR="008A2406" w:rsidRDefault="008A2406" w:rsidP="00F9147A">
            <w:pPr>
              <w:rPr>
                <w:rFonts w:ascii="Arial" w:hAnsi="Arial" w:cs="Arial"/>
              </w:rPr>
            </w:pPr>
            <w:r w:rsidRPr="008774E5">
              <w:rPr>
                <w:rFonts w:ascii="Arial" w:hAnsi="Arial" w:cs="Arial"/>
              </w:rPr>
              <w:t xml:space="preserve">Procuraduría </w:t>
            </w:r>
            <w:proofErr w:type="gramStart"/>
            <w:r w:rsidRPr="008774E5">
              <w:rPr>
                <w:rFonts w:ascii="Arial" w:hAnsi="Arial" w:cs="Arial"/>
              </w:rPr>
              <w:t>Delegad</w:t>
            </w:r>
            <w:r>
              <w:rPr>
                <w:rFonts w:ascii="Arial" w:hAnsi="Arial" w:cs="Arial"/>
              </w:rPr>
              <w:t>a</w:t>
            </w:r>
            <w:proofErr w:type="gramEnd"/>
            <w:r>
              <w:rPr>
                <w:rFonts w:ascii="Arial" w:hAnsi="Arial" w:cs="Arial"/>
              </w:rPr>
              <w:t xml:space="preserve"> con funciones de coordinación </w:t>
            </w:r>
            <w:r w:rsidRPr="008774E5">
              <w:rPr>
                <w:rFonts w:ascii="Arial" w:hAnsi="Arial" w:cs="Arial"/>
              </w:rPr>
              <w:t xml:space="preserve">de Intervención </w:t>
            </w:r>
            <w:r w:rsidR="004E6E42">
              <w:rPr>
                <w:rFonts w:ascii="Arial" w:hAnsi="Arial" w:cs="Arial"/>
              </w:rPr>
              <w:t>ante</w:t>
            </w:r>
            <w:r w:rsidRPr="008774E5">
              <w:rPr>
                <w:rFonts w:ascii="Arial" w:hAnsi="Arial" w:cs="Arial"/>
              </w:rPr>
              <w:t xml:space="preserve"> la J</w:t>
            </w:r>
            <w:r w:rsidR="004E6E42">
              <w:rPr>
                <w:rFonts w:ascii="Arial" w:hAnsi="Arial" w:cs="Arial"/>
              </w:rPr>
              <w:t>E</w:t>
            </w:r>
            <w:r w:rsidRPr="008774E5">
              <w:rPr>
                <w:rFonts w:ascii="Arial" w:hAnsi="Arial" w:cs="Arial"/>
              </w:rPr>
              <w:t>P</w:t>
            </w:r>
          </w:p>
          <w:p w14:paraId="67295C45" w14:textId="7A589858" w:rsidR="00E83ABA" w:rsidRPr="00781C05" w:rsidRDefault="00E83ABA" w:rsidP="00E83ABA">
            <w:pPr>
              <w:jc w:val="center"/>
              <w:rPr>
                <w:rFonts w:ascii="Arial" w:hAnsi="Arial" w:cs="Arial"/>
              </w:rPr>
            </w:pPr>
          </w:p>
        </w:tc>
        <w:tc>
          <w:tcPr>
            <w:tcW w:w="1838" w:type="dxa"/>
            <w:vAlign w:val="center"/>
          </w:tcPr>
          <w:p w14:paraId="10971CA7" w14:textId="16BC847C" w:rsidR="00E83ABA" w:rsidRPr="00781C05" w:rsidRDefault="00AC720D" w:rsidP="002A121B">
            <w:pPr>
              <w:rPr>
                <w:rFonts w:ascii="Arial" w:hAnsi="Arial" w:cs="Arial"/>
              </w:rPr>
            </w:pPr>
            <w:r>
              <w:rPr>
                <w:rFonts w:ascii="Arial" w:hAnsi="Arial" w:cs="Arial"/>
              </w:rPr>
              <w:t>Procedimiento</w:t>
            </w:r>
            <w:r w:rsidRPr="00781C05">
              <w:rPr>
                <w:rFonts w:ascii="Arial" w:hAnsi="Arial" w:cs="Arial"/>
              </w:rPr>
              <w:t xml:space="preserve"> </w:t>
            </w:r>
            <w:r w:rsidR="00E83ABA" w:rsidRPr="00781C05">
              <w:rPr>
                <w:rFonts w:ascii="Arial" w:hAnsi="Arial" w:cs="Arial"/>
              </w:rPr>
              <w:t>de Reparto</w:t>
            </w:r>
            <w:r w:rsidR="002A121B">
              <w:rPr>
                <w:rFonts w:ascii="Arial" w:hAnsi="Arial" w:cs="Arial"/>
              </w:rPr>
              <w:t>.</w:t>
            </w:r>
          </w:p>
        </w:tc>
        <w:tc>
          <w:tcPr>
            <w:tcW w:w="1412" w:type="dxa"/>
            <w:vAlign w:val="center"/>
          </w:tcPr>
          <w:p w14:paraId="1032FC8D" w14:textId="77777777" w:rsidR="00E83ABA" w:rsidRPr="00781C05" w:rsidRDefault="00E83ABA" w:rsidP="00E83ABA">
            <w:pPr>
              <w:jc w:val="center"/>
              <w:rPr>
                <w:rFonts w:ascii="Arial" w:hAnsi="Arial" w:cs="Arial"/>
              </w:rPr>
            </w:pPr>
            <w:r w:rsidRPr="00781C05">
              <w:rPr>
                <w:rFonts w:ascii="Arial" w:hAnsi="Arial" w:cs="Arial"/>
              </w:rPr>
              <w:t>N.A.</w:t>
            </w:r>
          </w:p>
        </w:tc>
      </w:tr>
      <w:tr w:rsidR="00E83ABA" w:rsidRPr="00781C05" w14:paraId="1007A042" w14:textId="77777777" w:rsidTr="00781C05">
        <w:trPr>
          <w:jc w:val="center"/>
        </w:trPr>
        <w:tc>
          <w:tcPr>
            <w:tcW w:w="510" w:type="dxa"/>
            <w:vAlign w:val="center"/>
          </w:tcPr>
          <w:p w14:paraId="5C8D3E3B" w14:textId="3DD40847" w:rsidR="00E83ABA" w:rsidRPr="00781C05" w:rsidRDefault="00E83ABA" w:rsidP="00E83ABA">
            <w:pPr>
              <w:rPr>
                <w:rFonts w:ascii="Arial" w:hAnsi="Arial" w:cs="Arial"/>
              </w:rPr>
            </w:pPr>
            <w:r w:rsidRPr="00781C05">
              <w:rPr>
                <w:rFonts w:ascii="Arial" w:hAnsi="Arial" w:cs="Arial"/>
              </w:rPr>
              <w:t>3</w:t>
            </w:r>
          </w:p>
        </w:tc>
        <w:tc>
          <w:tcPr>
            <w:tcW w:w="3038" w:type="dxa"/>
            <w:vAlign w:val="center"/>
          </w:tcPr>
          <w:p w14:paraId="02A0FEDC" w14:textId="0CA1F9D3" w:rsidR="004E6E42" w:rsidRDefault="00AC720D" w:rsidP="00F9147A">
            <w:pPr>
              <w:rPr>
                <w:rFonts w:ascii="Arial" w:hAnsi="Arial" w:cs="Arial"/>
              </w:rPr>
            </w:pPr>
            <w:r w:rsidRPr="004E6E42">
              <w:rPr>
                <w:rFonts w:ascii="Arial" w:hAnsi="Arial" w:cs="Arial"/>
                <w:b/>
                <w:bCs/>
              </w:rPr>
              <w:t>Evaluar el asunto</w:t>
            </w:r>
            <w:r w:rsidR="00854598" w:rsidRPr="004E6E42">
              <w:rPr>
                <w:rFonts w:ascii="Arial" w:hAnsi="Arial" w:cs="Arial"/>
                <w:b/>
                <w:bCs/>
              </w:rPr>
              <w:t xml:space="preserve"> </w:t>
            </w:r>
            <w:r w:rsidRPr="004E6E42">
              <w:rPr>
                <w:rFonts w:ascii="Arial" w:hAnsi="Arial" w:cs="Arial"/>
                <w:b/>
                <w:bCs/>
              </w:rPr>
              <w:t>ante la autoridad de conocimiento</w:t>
            </w:r>
            <w:r>
              <w:rPr>
                <w:rFonts w:ascii="Arial" w:hAnsi="Arial" w:cs="Arial"/>
              </w:rPr>
              <w:t xml:space="preserve"> </w:t>
            </w:r>
          </w:p>
          <w:p w14:paraId="2F19D235" w14:textId="77777777" w:rsidR="004E6E42" w:rsidRDefault="004E6E42" w:rsidP="00F9147A">
            <w:pPr>
              <w:rPr>
                <w:rFonts w:ascii="Arial" w:hAnsi="Arial" w:cs="Arial"/>
              </w:rPr>
            </w:pPr>
          </w:p>
          <w:p w14:paraId="31994EF3" w14:textId="755DEB53" w:rsidR="003C7C65" w:rsidRPr="00781C05" w:rsidRDefault="003C7C65" w:rsidP="00F9147A">
            <w:pPr>
              <w:rPr>
                <w:rFonts w:ascii="Arial" w:hAnsi="Arial" w:cs="Arial"/>
                <w:b/>
              </w:rPr>
            </w:pPr>
            <w:r w:rsidRPr="00781C05">
              <w:rPr>
                <w:rFonts w:ascii="Arial" w:hAnsi="Arial" w:cs="Arial"/>
              </w:rPr>
              <w:t>(Salas de la JEP, Tribunal para la Paz y UIA)</w:t>
            </w:r>
          </w:p>
          <w:p w14:paraId="6176A13C" w14:textId="77777777" w:rsidR="003C7C65" w:rsidRPr="00781C05" w:rsidRDefault="003C7C65" w:rsidP="00781C05">
            <w:pPr>
              <w:jc w:val="both"/>
              <w:rPr>
                <w:rFonts w:ascii="Arial" w:hAnsi="Arial" w:cs="Arial"/>
                <w:b/>
              </w:rPr>
            </w:pPr>
          </w:p>
          <w:p w14:paraId="1F145649" w14:textId="2A8ADFBF" w:rsidR="003C7C65" w:rsidRPr="00781C05" w:rsidRDefault="003C7C65" w:rsidP="00F9147A">
            <w:pPr>
              <w:rPr>
                <w:rFonts w:ascii="Arial" w:hAnsi="Arial" w:cs="Arial"/>
              </w:rPr>
            </w:pPr>
            <w:r w:rsidRPr="00781C05">
              <w:rPr>
                <w:rFonts w:ascii="Arial" w:hAnsi="Arial" w:cs="Arial"/>
              </w:rPr>
              <w:t>Se revisan</w:t>
            </w:r>
            <w:r w:rsidR="00854598" w:rsidRPr="00781C05">
              <w:rPr>
                <w:rFonts w:ascii="Arial" w:hAnsi="Arial" w:cs="Arial"/>
              </w:rPr>
              <w:t xml:space="preserve">, estudian </w:t>
            </w:r>
            <w:r w:rsidRPr="00781C05">
              <w:rPr>
                <w:rFonts w:ascii="Arial" w:hAnsi="Arial" w:cs="Arial"/>
              </w:rPr>
              <w:t>y/o evalúan l</w:t>
            </w:r>
            <w:r w:rsidR="00AC720D">
              <w:rPr>
                <w:rFonts w:ascii="Arial" w:hAnsi="Arial" w:cs="Arial"/>
              </w:rPr>
              <w:t>a</w:t>
            </w:r>
            <w:r w:rsidRPr="00781C05">
              <w:rPr>
                <w:rFonts w:ascii="Arial" w:hAnsi="Arial" w:cs="Arial"/>
              </w:rPr>
              <w:t xml:space="preserve">s </w:t>
            </w:r>
            <w:r w:rsidR="00AC720D">
              <w:rPr>
                <w:rFonts w:ascii="Arial" w:hAnsi="Arial" w:cs="Arial"/>
              </w:rPr>
              <w:t xml:space="preserve">actuaciones y procedimientos, </w:t>
            </w:r>
            <w:r w:rsidRPr="00781C05">
              <w:rPr>
                <w:rFonts w:ascii="Arial" w:hAnsi="Arial" w:cs="Arial"/>
              </w:rPr>
              <w:t xml:space="preserve">cumpliendo </w:t>
            </w:r>
            <w:r w:rsidR="00AC720D">
              <w:rPr>
                <w:rFonts w:ascii="Arial" w:hAnsi="Arial" w:cs="Arial"/>
              </w:rPr>
              <w:t xml:space="preserve">con </w:t>
            </w:r>
            <w:r w:rsidRPr="00781C05">
              <w:rPr>
                <w:rFonts w:ascii="Arial" w:hAnsi="Arial" w:cs="Arial"/>
              </w:rPr>
              <w:t>las directrices de política institucional y el ordenamiento jurídico.</w:t>
            </w:r>
          </w:p>
          <w:p w14:paraId="6A3F000A" w14:textId="77777777" w:rsidR="003C7C65" w:rsidRPr="00781C05" w:rsidRDefault="003C7C65" w:rsidP="00781C05">
            <w:pPr>
              <w:jc w:val="both"/>
              <w:rPr>
                <w:rFonts w:ascii="Arial" w:hAnsi="Arial" w:cs="Arial"/>
              </w:rPr>
            </w:pPr>
          </w:p>
          <w:p w14:paraId="0DF17174" w14:textId="2CB66FA4" w:rsidR="00E83ABA" w:rsidRPr="00781C05" w:rsidRDefault="003C7C65" w:rsidP="00F9147A">
            <w:pPr>
              <w:rPr>
                <w:rFonts w:ascii="Arial" w:hAnsi="Arial" w:cs="Arial"/>
              </w:rPr>
            </w:pPr>
            <w:r w:rsidRPr="00781C05">
              <w:rPr>
                <w:rFonts w:ascii="Arial" w:hAnsi="Arial" w:cs="Arial"/>
              </w:rPr>
              <w:t xml:space="preserve">Se </w:t>
            </w:r>
            <w:r w:rsidR="00854598" w:rsidRPr="00781C05">
              <w:rPr>
                <w:rFonts w:ascii="Arial" w:hAnsi="Arial" w:cs="Arial"/>
              </w:rPr>
              <w:t xml:space="preserve">efectúan visitas a la JEP y se </w:t>
            </w:r>
            <w:r w:rsidRPr="00781C05">
              <w:rPr>
                <w:rFonts w:ascii="Arial" w:hAnsi="Arial" w:cs="Arial"/>
              </w:rPr>
              <w:t>solicitan copias de lo obrante</w:t>
            </w:r>
            <w:r w:rsidR="001A03BF" w:rsidRPr="00781C05">
              <w:rPr>
                <w:rFonts w:ascii="Arial" w:hAnsi="Arial" w:cs="Arial"/>
              </w:rPr>
              <w:t xml:space="preserve"> en el expediente</w:t>
            </w:r>
            <w:r w:rsidRPr="00781C05">
              <w:rPr>
                <w:rFonts w:ascii="Arial" w:hAnsi="Arial" w:cs="Arial"/>
              </w:rPr>
              <w:t xml:space="preserve"> para </w:t>
            </w:r>
            <w:r w:rsidR="00854598" w:rsidRPr="00781C05">
              <w:rPr>
                <w:rFonts w:ascii="Arial" w:hAnsi="Arial" w:cs="Arial"/>
              </w:rPr>
              <w:t>intervenir</w:t>
            </w:r>
            <w:r w:rsidRPr="00781C05">
              <w:rPr>
                <w:rFonts w:ascii="Arial" w:hAnsi="Arial" w:cs="Arial"/>
              </w:rPr>
              <w:t>.</w:t>
            </w:r>
          </w:p>
          <w:p w14:paraId="029A1F40" w14:textId="77777777" w:rsidR="00F97635" w:rsidRPr="00781C05" w:rsidRDefault="00F97635" w:rsidP="00781C05">
            <w:pPr>
              <w:jc w:val="both"/>
              <w:rPr>
                <w:rFonts w:ascii="Arial" w:hAnsi="Arial" w:cs="Arial"/>
                <w:b/>
                <w:highlight w:val="yellow"/>
              </w:rPr>
            </w:pPr>
          </w:p>
        </w:tc>
        <w:tc>
          <w:tcPr>
            <w:tcW w:w="2101" w:type="dxa"/>
            <w:vAlign w:val="center"/>
          </w:tcPr>
          <w:p w14:paraId="048A01FD" w14:textId="48ADC84E" w:rsidR="00E83ABA" w:rsidRDefault="000B2444" w:rsidP="00F9147A">
            <w:pPr>
              <w:rPr>
                <w:rFonts w:ascii="Arial" w:hAnsi="Arial" w:cs="Arial"/>
              </w:rPr>
            </w:pPr>
            <w:r w:rsidRPr="00781C05">
              <w:rPr>
                <w:rFonts w:ascii="Arial" w:hAnsi="Arial" w:cs="Arial"/>
              </w:rPr>
              <w:t>Procuraduría</w:t>
            </w:r>
            <w:r w:rsidR="00AC720D">
              <w:rPr>
                <w:rFonts w:ascii="Arial" w:hAnsi="Arial" w:cs="Arial"/>
              </w:rPr>
              <w:t>s</w:t>
            </w:r>
            <w:r w:rsidRPr="00781C05">
              <w:rPr>
                <w:rFonts w:ascii="Arial" w:hAnsi="Arial" w:cs="Arial"/>
              </w:rPr>
              <w:t xml:space="preserve"> </w:t>
            </w:r>
            <w:proofErr w:type="gramStart"/>
            <w:r w:rsidRPr="00781C05">
              <w:rPr>
                <w:rFonts w:ascii="Arial" w:hAnsi="Arial" w:cs="Arial"/>
              </w:rPr>
              <w:t>Delegada</w:t>
            </w:r>
            <w:r w:rsidR="00AC720D">
              <w:rPr>
                <w:rFonts w:ascii="Arial" w:hAnsi="Arial" w:cs="Arial"/>
              </w:rPr>
              <w:t>s</w:t>
            </w:r>
            <w:proofErr w:type="gramEnd"/>
            <w:r w:rsidRPr="00781C05">
              <w:rPr>
                <w:rFonts w:ascii="Arial" w:hAnsi="Arial" w:cs="Arial"/>
              </w:rPr>
              <w:t xml:space="preserve"> </w:t>
            </w:r>
            <w:r w:rsidR="00854598" w:rsidRPr="00781C05">
              <w:rPr>
                <w:rFonts w:ascii="Arial" w:hAnsi="Arial" w:cs="Arial"/>
              </w:rPr>
              <w:t xml:space="preserve">de intervención </w:t>
            </w:r>
            <w:r w:rsidR="00F9147A">
              <w:rPr>
                <w:rFonts w:ascii="Arial" w:hAnsi="Arial" w:cs="Arial"/>
              </w:rPr>
              <w:t>ante</w:t>
            </w:r>
            <w:r w:rsidR="00854598" w:rsidRPr="00781C05">
              <w:rPr>
                <w:rFonts w:ascii="Arial" w:hAnsi="Arial" w:cs="Arial"/>
              </w:rPr>
              <w:t xml:space="preserve"> </w:t>
            </w:r>
            <w:r w:rsidRPr="00781C05">
              <w:rPr>
                <w:rFonts w:ascii="Arial" w:hAnsi="Arial" w:cs="Arial"/>
              </w:rPr>
              <w:t>la JEP</w:t>
            </w:r>
            <w:r w:rsidR="00AC720D">
              <w:rPr>
                <w:rFonts w:ascii="Arial" w:hAnsi="Arial" w:cs="Arial"/>
              </w:rPr>
              <w:t xml:space="preserve"> </w:t>
            </w:r>
          </w:p>
          <w:p w14:paraId="0213E029" w14:textId="77777777" w:rsidR="00F9147A" w:rsidRDefault="00F9147A" w:rsidP="00F9147A">
            <w:pPr>
              <w:rPr>
                <w:rFonts w:ascii="Arial" w:hAnsi="Arial" w:cs="Arial"/>
              </w:rPr>
            </w:pPr>
          </w:p>
          <w:p w14:paraId="6DAD7EE3" w14:textId="25C7059B" w:rsidR="00AC720D" w:rsidRPr="00781C05" w:rsidRDefault="00AC720D" w:rsidP="00F9147A">
            <w:pPr>
              <w:rPr>
                <w:rFonts w:ascii="Arial" w:hAnsi="Arial" w:cs="Arial"/>
              </w:rPr>
            </w:pPr>
            <w:r>
              <w:rPr>
                <w:rFonts w:ascii="Arial" w:hAnsi="Arial" w:cs="Arial"/>
              </w:rPr>
              <w:t>Procuradores Judiciales II de intervenci</w:t>
            </w:r>
            <w:r w:rsidR="00416348">
              <w:rPr>
                <w:rFonts w:ascii="Arial" w:hAnsi="Arial" w:cs="Arial"/>
              </w:rPr>
              <w:t>ó</w:t>
            </w:r>
            <w:r>
              <w:rPr>
                <w:rFonts w:ascii="Arial" w:hAnsi="Arial" w:cs="Arial"/>
              </w:rPr>
              <w:t xml:space="preserve">n ante la JEP </w:t>
            </w:r>
          </w:p>
        </w:tc>
        <w:tc>
          <w:tcPr>
            <w:tcW w:w="1838" w:type="dxa"/>
            <w:vAlign w:val="center"/>
          </w:tcPr>
          <w:p w14:paraId="33E9C3DA" w14:textId="5AE8AA4C" w:rsidR="00E83ABA" w:rsidRPr="00781C05" w:rsidRDefault="00F9147A" w:rsidP="00F9147A">
            <w:pPr>
              <w:rPr>
                <w:rFonts w:ascii="Arial" w:hAnsi="Arial" w:cs="Arial"/>
              </w:rPr>
            </w:pPr>
            <w:r>
              <w:rPr>
                <w:rFonts w:ascii="Arial" w:hAnsi="Arial" w:cs="Arial"/>
              </w:rPr>
              <w:t>Documento lineamientos</w:t>
            </w:r>
            <w:r w:rsidR="00AC720D">
              <w:rPr>
                <w:rFonts w:ascii="Arial" w:hAnsi="Arial" w:cs="Arial"/>
              </w:rPr>
              <w:t xml:space="preserve"> jur</w:t>
            </w:r>
            <w:r>
              <w:rPr>
                <w:rFonts w:ascii="Arial" w:hAnsi="Arial" w:cs="Arial"/>
              </w:rPr>
              <w:t>í</w:t>
            </w:r>
            <w:r w:rsidR="00AC720D">
              <w:rPr>
                <w:rFonts w:ascii="Arial" w:hAnsi="Arial" w:cs="Arial"/>
              </w:rPr>
              <w:t xml:space="preserve">dicos </w:t>
            </w:r>
            <w:r w:rsidR="00781C05">
              <w:rPr>
                <w:rFonts w:ascii="Arial" w:hAnsi="Arial" w:cs="Arial"/>
              </w:rPr>
              <w:t xml:space="preserve">de priorización </w:t>
            </w:r>
            <w:r w:rsidR="00AC720D">
              <w:rPr>
                <w:rFonts w:ascii="Arial" w:hAnsi="Arial" w:cs="Arial"/>
              </w:rPr>
              <w:t>para la intervención ante la JEP</w:t>
            </w:r>
            <w:r w:rsidR="002A121B">
              <w:rPr>
                <w:rFonts w:ascii="Arial" w:hAnsi="Arial" w:cs="Arial"/>
              </w:rPr>
              <w:t>.</w:t>
            </w:r>
          </w:p>
        </w:tc>
        <w:tc>
          <w:tcPr>
            <w:tcW w:w="1412" w:type="dxa"/>
            <w:vAlign w:val="center"/>
          </w:tcPr>
          <w:p w14:paraId="2A0B56A4" w14:textId="77777777" w:rsidR="00E83ABA" w:rsidRPr="00781C05" w:rsidRDefault="00E83ABA" w:rsidP="00E83ABA">
            <w:pPr>
              <w:jc w:val="center"/>
              <w:rPr>
                <w:rFonts w:ascii="Arial" w:hAnsi="Arial" w:cs="Arial"/>
              </w:rPr>
            </w:pPr>
            <w:r w:rsidRPr="00781C05">
              <w:rPr>
                <w:rFonts w:ascii="Arial" w:hAnsi="Arial" w:cs="Arial"/>
              </w:rPr>
              <w:t>X</w:t>
            </w:r>
          </w:p>
        </w:tc>
      </w:tr>
      <w:tr w:rsidR="00E83ABA" w:rsidRPr="00781C05" w14:paraId="647C0849" w14:textId="77777777" w:rsidTr="00781C05">
        <w:trPr>
          <w:jc w:val="center"/>
        </w:trPr>
        <w:tc>
          <w:tcPr>
            <w:tcW w:w="510" w:type="dxa"/>
            <w:vAlign w:val="center"/>
          </w:tcPr>
          <w:p w14:paraId="0F9BACD1" w14:textId="3D7AFAFC" w:rsidR="00E83ABA" w:rsidRPr="00781C05" w:rsidRDefault="00E83ABA" w:rsidP="00E83ABA">
            <w:pPr>
              <w:rPr>
                <w:rFonts w:ascii="Arial" w:hAnsi="Arial" w:cs="Arial"/>
              </w:rPr>
            </w:pPr>
            <w:r w:rsidRPr="00781C05">
              <w:rPr>
                <w:rFonts w:ascii="Arial" w:hAnsi="Arial" w:cs="Arial"/>
              </w:rPr>
              <w:t>4</w:t>
            </w:r>
          </w:p>
        </w:tc>
        <w:tc>
          <w:tcPr>
            <w:tcW w:w="3038" w:type="dxa"/>
            <w:vAlign w:val="center"/>
          </w:tcPr>
          <w:p w14:paraId="286887B0" w14:textId="77777777" w:rsidR="00F9147A" w:rsidRDefault="00F9147A" w:rsidP="00F9147A">
            <w:pPr>
              <w:rPr>
                <w:rFonts w:ascii="Arial" w:hAnsi="Arial" w:cs="Arial"/>
                <w:b/>
              </w:rPr>
            </w:pPr>
          </w:p>
          <w:p w14:paraId="6241812D" w14:textId="0DAC5C95" w:rsidR="00E83ABA" w:rsidRPr="00781C05" w:rsidRDefault="00E83ABA" w:rsidP="00F9147A">
            <w:pPr>
              <w:rPr>
                <w:rFonts w:ascii="Arial" w:hAnsi="Arial" w:cs="Arial"/>
                <w:b/>
              </w:rPr>
            </w:pPr>
            <w:r w:rsidRPr="00781C05">
              <w:rPr>
                <w:rFonts w:ascii="Arial" w:hAnsi="Arial" w:cs="Arial"/>
                <w:b/>
              </w:rPr>
              <w:t>Decidir sobre el asunto y/o proceso de intervención</w:t>
            </w:r>
          </w:p>
          <w:p w14:paraId="06057E7B" w14:textId="77777777" w:rsidR="00E83ABA" w:rsidRPr="00781C05" w:rsidRDefault="00E83ABA" w:rsidP="00F9147A">
            <w:pPr>
              <w:rPr>
                <w:rFonts w:ascii="Arial" w:hAnsi="Arial" w:cs="Arial"/>
                <w:b/>
              </w:rPr>
            </w:pPr>
          </w:p>
          <w:p w14:paraId="1BD1F413" w14:textId="77777777" w:rsidR="00E83ABA" w:rsidRPr="00781C05" w:rsidRDefault="00E83ABA" w:rsidP="00781C05">
            <w:pPr>
              <w:jc w:val="both"/>
              <w:rPr>
                <w:rFonts w:ascii="Arial" w:hAnsi="Arial" w:cs="Arial"/>
                <w:b/>
              </w:rPr>
            </w:pPr>
            <w:r w:rsidRPr="00781C05">
              <w:rPr>
                <w:rFonts w:ascii="Arial" w:hAnsi="Arial" w:cs="Arial"/>
                <w:b/>
              </w:rPr>
              <w:t>SI. Pasa a la actividad N° 5</w:t>
            </w:r>
          </w:p>
          <w:p w14:paraId="608D4A00" w14:textId="35349C05" w:rsidR="00E83ABA" w:rsidRPr="00781C05" w:rsidRDefault="00E83ABA" w:rsidP="00781C05">
            <w:pPr>
              <w:jc w:val="both"/>
              <w:rPr>
                <w:rFonts w:ascii="Arial" w:hAnsi="Arial" w:cs="Arial"/>
                <w:b/>
              </w:rPr>
            </w:pPr>
            <w:r w:rsidRPr="00781C05">
              <w:rPr>
                <w:rFonts w:ascii="Arial" w:hAnsi="Arial" w:cs="Arial"/>
                <w:b/>
              </w:rPr>
              <w:t xml:space="preserve">NO. Pasa a la actividad N° </w:t>
            </w:r>
            <w:r w:rsidR="00416348">
              <w:rPr>
                <w:rFonts w:ascii="Arial" w:hAnsi="Arial" w:cs="Arial"/>
                <w:b/>
              </w:rPr>
              <w:t>6</w:t>
            </w:r>
          </w:p>
          <w:p w14:paraId="275CDEAF" w14:textId="77777777" w:rsidR="00E83ABA" w:rsidRPr="00781C05" w:rsidRDefault="00E83ABA" w:rsidP="00781C05">
            <w:pPr>
              <w:jc w:val="both"/>
              <w:rPr>
                <w:rFonts w:ascii="Arial" w:hAnsi="Arial" w:cs="Arial"/>
                <w:b/>
              </w:rPr>
            </w:pPr>
          </w:p>
          <w:p w14:paraId="000D8CC6" w14:textId="6064FD1C" w:rsidR="001A03BF" w:rsidRPr="00781C05" w:rsidRDefault="00E83ABA" w:rsidP="00F9147A">
            <w:pPr>
              <w:rPr>
                <w:rFonts w:ascii="Arial" w:hAnsi="Arial" w:cs="Arial"/>
              </w:rPr>
            </w:pPr>
            <w:r w:rsidRPr="00781C05">
              <w:rPr>
                <w:rFonts w:ascii="Arial" w:hAnsi="Arial" w:cs="Arial"/>
              </w:rPr>
              <w:t xml:space="preserve">Se decide si se actúa o interviene, según el proceso y/o asunto en conocimiento, </w:t>
            </w:r>
            <w:r w:rsidRPr="00781C05">
              <w:rPr>
                <w:rFonts w:ascii="Arial" w:hAnsi="Arial" w:cs="Arial"/>
              </w:rPr>
              <w:lastRenderedPageBreak/>
              <w:t>de conformidad con l</w:t>
            </w:r>
            <w:r w:rsidR="00854598" w:rsidRPr="00781C05">
              <w:rPr>
                <w:rFonts w:ascii="Arial" w:hAnsi="Arial" w:cs="Arial"/>
              </w:rPr>
              <w:t>a</w:t>
            </w:r>
            <w:r w:rsidRPr="00781C05">
              <w:rPr>
                <w:rFonts w:ascii="Arial" w:hAnsi="Arial" w:cs="Arial"/>
              </w:rPr>
              <w:t xml:space="preserve">s </w:t>
            </w:r>
            <w:r w:rsidR="00854598" w:rsidRPr="00781C05">
              <w:rPr>
                <w:rFonts w:ascii="Arial" w:hAnsi="Arial" w:cs="Arial"/>
              </w:rPr>
              <w:t xml:space="preserve">líneas </w:t>
            </w:r>
            <w:r w:rsidRPr="00781C05">
              <w:rPr>
                <w:rFonts w:ascii="Arial" w:hAnsi="Arial" w:cs="Arial"/>
              </w:rPr>
              <w:t xml:space="preserve">de intervención </w:t>
            </w:r>
            <w:r w:rsidR="00416348">
              <w:rPr>
                <w:rFonts w:ascii="Arial" w:hAnsi="Arial" w:cs="Arial"/>
              </w:rPr>
              <w:t xml:space="preserve">definidas, </w:t>
            </w:r>
            <w:r w:rsidR="001A03BF" w:rsidRPr="00781C05">
              <w:rPr>
                <w:rFonts w:ascii="Arial" w:hAnsi="Arial" w:cs="Arial"/>
              </w:rPr>
              <w:t>en audiencias, versiones libres</w:t>
            </w:r>
            <w:r w:rsidR="00416348">
              <w:rPr>
                <w:rFonts w:ascii="Arial" w:hAnsi="Arial" w:cs="Arial"/>
              </w:rPr>
              <w:t>, prácticas de pruebas</w:t>
            </w:r>
            <w:r w:rsidR="001A03BF" w:rsidRPr="00781C05">
              <w:rPr>
                <w:rFonts w:ascii="Arial" w:hAnsi="Arial" w:cs="Arial"/>
              </w:rPr>
              <w:t xml:space="preserve"> y diligencias en general</w:t>
            </w:r>
            <w:r w:rsidR="00416348">
              <w:rPr>
                <w:rFonts w:ascii="Arial" w:hAnsi="Arial" w:cs="Arial"/>
              </w:rPr>
              <w:t>.</w:t>
            </w:r>
          </w:p>
          <w:p w14:paraId="5AA11AD7" w14:textId="3FFCE3EF" w:rsidR="001A03BF" w:rsidRPr="00781C05" w:rsidRDefault="001A03BF" w:rsidP="00781C05">
            <w:pPr>
              <w:jc w:val="both"/>
              <w:rPr>
                <w:rFonts w:ascii="Arial" w:hAnsi="Arial" w:cs="Arial"/>
                <w:b/>
              </w:rPr>
            </w:pPr>
          </w:p>
        </w:tc>
        <w:tc>
          <w:tcPr>
            <w:tcW w:w="2101" w:type="dxa"/>
            <w:vAlign w:val="center"/>
          </w:tcPr>
          <w:p w14:paraId="718F8D15" w14:textId="77777777" w:rsidR="00E83ABA" w:rsidRPr="00781C05" w:rsidRDefault="00E83ABA" w:rsidP="00E83ABA">
            <w:pPr>
              <w:jc w:val="center"/>
              <w:rPr>
                <w:rFonts w:ascii="Arial" w:hAnsi="Arial" w:cs="Arial"/>
              </w:rPr>
            </w:pPr>
          </w:p>
          <w:p w14:paraId="53F33255" w14:textId="77777777" w:rsidR="00F9147A" w:rsidRDefault="00416348" w:rsidP="00F9147A">
            <w:pPr>
              <w:rPr>
                <w:rFonts w:ascii="Arial" w:hAnsi="Arial" w:cs="Arial"/>
              </w:rPr>
            </w:pPr>
            <w:r w:rsidRPr="008774E5">
              <w:rPr>
                <w:rFonts w:ascii="Arial" w:hAnsi="Arial" w:cs="Arial"/>
              </w:rPr>
              <w:t>Procuraduría</w:t>
            </w:r>
            <w:r>
              <w:rPr>
                <w:rFonts w:ascii="Arial" w:hAnsi="Arial" w:cs="Arial"/>
              </w:rPr>
              <w:t>s</w:t>
            </w:r>
            <w:r w:rsidRPr="008774E5">
              <w:rPr>
                <w:rFonts w:ascii="Arial" w:hAnsi="Arial" w:cs="Arial"/>
              </w:rPr>
              <w:t xml:space="preserve"> </w:t>
            </w:r>
            <w:proofErr w:type="gramStart"/>
            <w:r w:rsidRPr="008774E5">
              <w:rPr>
                <w:rFonts w:ascii="Arial" w:hAnsi="Arial" w:cs="Arial"/>
              </w:rPr>
              <w:t>Delegada</w:t>
            </w:r>
            <w:r>
              <w:rPr>
                <w:rFonts w:ascii="Arial" w:hAnsi="Arial" w:cs="Arial"/>
              </w:rPr>
              <w:t>s</w:t>
            </w:r>
            <w:proofErr w:type="gramEnd"/>
            <w:r w:rsidRPr="008774E5">
              <w:rPr>
                <w:rFonts w:ascii="Arial" w:hAnsi="Arial" w:cs="Arial"/>
              </w:rPr>
              <w:t xml:space="preserve"> de intervención </w:t>
            </w:r>
            <w:r w:rsidR="00F9147A">
              <w:rPr>
                <w:rFonts w:ascii="Arial" w:hAnsi="Arial" w:cs="Arial"/>
              </w:rPr>
              <w:t>ante</w:t>
            </w:r>
            <w:r w:rsidRPr="008774E5">
              <w:rPr>
                <w:rFonts w:ascii="Arial" w:hAnsi="Arial" w:cs="Arial"/>
              </w:rPr>
              <w:t xml:space="preserve"> la JEP</w:t>
            </w:r>
          </w:p>
          <w:p w14:paraId="569D0D75" w14:textId="12A80C79" w:rsidR="00416348" w:rsidRDefault="00416348" w:rsidP="00F9147A">
            <w:pPr>
              <w:rPr>
                <w:rFonts w:ascii="Arial" w:hAnsi="Arial" w:cs="Arial"/>
              </w:rPr>
            </w:pPr>
            <w:r>
              <w:rPr>
                <w:rFonts w:ascii="Arial" w:hAnsi="Arial" w:cs="Arial"/>
              </w:rPr>
              <w:t xml:space="preserve"> </w:t>
            </w:r>
          </w:p>
          <w:p w14:paraId="2B245CCF" w14:textId="4E17C2BF" w:rsidR="00E83ABA" w:rsidRPr="00781C05" w:rsidRDefault="00416348" w:rsidP="00F9147A">
            <w:pPr>
              <w:rPr>
                <w:rFonts w:ascii="Arial" w:hAnsi="Arial" w:cs="Arial"/>
              </w:rPr>
            </w:pPr>
            <w:r>
              <w:rPr>
                <w:rFonts w:ascii="Arial" w:hAnsi="Arial" w:cs="Arial"/>
              </w:rPr>
              <w:t>Procuradores Judiciales II de intervención ante la JEP</w:t>
            </w:r>
          </w:p>
        </w:tc>
        <w:tc>
          <w:tcPr>
            <w:tcW w:w="1838" w:type="dxa"/>
            <w:vAlign w:val="center"/>
          </w:tcPr>
          <w:p w14:paraId="2D09468B" w14:textId="036346B8" w:rsidR="00E83ABA" w:rsidRPr="00781C05" w:rsidRDefault="00F9147A" w:rsidP="00F9147A">
            <w:pPr>
              <w:rPr>
                <w:rFonts w:ascii="Arial" w:hAnsi="Arial" w:cs="Arial"/>
              </w:rPr>
            </w:pPr>
            <w:r>
              <w:rPr>
                <w:rFonts w:ascii="Arial" w:hAnsi="Arial" w:cs="Arial"/>
              </w:rPr>
              <w:t>Documento lineamientos</w:t>
            </w:r>
            <w:r w:rsidR="00416348">
              <w:rPr>
                <w:rFonts w:ascii="Arial" w:hAnsi="Arial" w:cs="Arial"/>
              </w:rPr>
              <w:t xml:space="preserve"> </w:t>
            </w:r>
            <w:r>
              <w:rPr>
                <w:rFonts w:ascii="Arial" w:hAnsi="Arial" w:cs="Arial"/>
              </w:rPr>
              <w:t>jurídicos</w:t>
            </w:r>
            <w:r w:rsidR="00416348">
              <w:rPr>
                <w:rFonts w:ascii="Arial" w:hAnsi="Arial" w:cs="Arial"/>
              </w:rPr>
              <w:t xml:space="preserve"> </w:t>
            </w:r>
            <w:r w:rsidR="00697C96">
              <w:rPr>
                <w:rFonts w:ascii="Arial" w:hAnsi="Arial" w:cs="Arial"/>
              </w:rPr>
              <w:t xml:space="preserve">de priorización </w:t>
            </w:r>
            <w:r w:rsidR="00416348">
              <w:rPr>
                <w:rFonts w:ascii="Arial" w:hAnsi="Arial" w:cs="Arial"/>
              </w:rPr>
              <w:t>para la intervención ante la JEP</w:t>
            </w:r>
          </w:p>
        </w:tc>
        <w:tc>
          <w:tcPr>
            <w:tcW w:w="1412" w:type="dxa"/>
            <w:vAlign w:val="center"/>
          </w:tcPr>
          <w:p w14:paraId="57E41810" w14:textId="77777777" w:rsidR="00E83ABA" w:rsidRPr="00781C05" w:rsidRDefault="00E83ABA" w:rsidP="00E83ABA">
            <w:pPr>
              <w:jc w:val="center"/>
              <w:rPr>
                <w:rFonts w:ascii="Arial" w:hAnsi="Arial" w:cs="Arial"/>
              </w:rPr>
            </w:pPr>
            <w:r w:rsidRPr="00781C05">
              <w:rPr>
                <w:rFonts w:ascii="Arial" w:hAnsi="Arial" w:cs="Arial"/>
              </w:rPr>
              <w:t>N.A.</w:t>
            </w:r>
          </w:p>
        </w:tc>
      </w:tr>
      <w:tr w:rsidR="00E83ABA" w:rsidRPr="00781C05" w14:paraId="7F2DF6D8" w14:textId="77777777" w:rsidTr="00781C05">
        <w:trPr>
          <w:jc w:val="center"/>
        </w:trPr>
        <w:tc>
          <w:tcPr>
            <w:tcW w:w="510" w:type="dxa"/>
            <w:vAlign w:val="center"/>
          </w:tcPr>
          <w:p w14:paraId="15302BDC" w14:textId="5A375895" w:rsidR="00E83ABA" w:rsidRPr="00781C05" w:rsidRDefault="001A03BF" w:rsidP="00E83ABA">
            <w:pPr>
              <w:rPr>
                <w:rFonts w:ascii="Arial" w:hAnsi="Arial" w:cs="Arial"/>
              </w:rPr>
            </w:pPr>
            <w:r w:rsidRPr="00781C05">
              <w:rPr>
                <w:rFonts w:ascii="Arial" w:hAnsi="Arial" w:cs="Arial"/>
              </w:rPr>
              <w:t>5</w:t>
            </w:r>
          </w:p>
        </w:tc>
        <w:tc>
          <w:tcPr>
            <w:tcW w:w="3038" w:type="dxa"/>
            <w:vAlign w:val="center"/>
          </w:tcPr>
          <w:p w14:paraId="740F5722" w14:textId="77777777" w:rsidR="00E83ABA" w:rsidRPr="00781C05" w:rsidRDefault="00E83ABA" w:rsidP="00781C05">
            <w:pPr>
              <w:jc w:val="both"/>
              <w:rPr>
                <w:rFonts w:ascii="Arial" w:hAnsi="Arial" w:cs="Arial"/>
                <w:b/>
              </w:rPr>
            </w:pPr>
            <w:r w:rsidRPr="00781C05">
              <w:rPr>
                <w:rFonts w:ascii="Arial" w:hAnsi="Arial" w:cs="Arial"/>
                <w:b/>
              </w:rPr>
              <w:t>Realizar seguimiento</w:t>
            </w:r>
          </w:p>
          <w:p w14:paraId="0B8EA6BF" w14:textId="77777777" w:rsidR="000A02A6" w:rsidRPr="00781C05" w:rsidRDefault="000A02A6" w:rsidP="00781C05">
            <w:pPr>
              <w:jc w:val="both"/>
              <w:rPr>
                <w:rFonts w:ascii="Arial" w:hAnsi="Arial" w:cs="Arial"/>
                <w:b/>
              </w:rPr>
            </w:pPr>
          </w:p>
          <w:p w14:paraId="7A9F965F" w14:textId="2A313E48" w:rsidR="000A02A6" w:rsidRPr="00781C05" w:rsidRDefault="003C7C65" w:rsidP="00F9147A">
            <w:pPr>
              <w:rPr>
                <w:rFonts w:ascii="Arial" w:hAnsi="Arial" w:cs="Arial"/>
              </w:rPr>
            </w:pPr>
            <w:r w:rsidRPr="00781C05">
              <w:rPr>
                <w:rFonts w:ascii="Arial" w:hAnsi="Arial" w:cs="Arial"/>
              </w:rPr>
              <w:t xml:space="preserve">Se realiza seguimiento a las decisiones de fondo </w:t>
            </w:r>
            <w:r w:rsidR="001A03BF" w:rsidRPr="00781C05">
              <w:rPr>
                <w:rFonts w:ascii="Arial" w:hAnsi="Arial" w:cs="Arial"/>
              </w:rPr>
              <w:t xml:space="preserve">que profiera la JEP </w:t>
            </w:r>
            <w:r w:rsidRPr="00781C05">
              <w:rPr>
                <w:rFonts w:ascii="Arial" w:hAnsi="Arial" w:cs="Arial"/>
              </w:rPr>
              <w:t>y se toman las acciones correspondientes, dentro de lo de su competencia</w:t>
            </w:r>
            <w:r w:rsidR="001A03BF" w:rsidRPr="00781C05">
              <w:rPr>
                <w:rFonts w:ascii="Arial" w:hAnsi="Arial" w:cs="Arial"/>
              </w:rPr>
              <w:t>.</w:t>
            </w:r>
          </w:p>
          <w:p w14:paraId="5758A210" w14:textId="77777777" w:rsidR="00F97635" w:rsidRPr="00781C05" w:rsidRDefault="00F97635" w:rsidP="00781C05">
            <w:pPr>
              <w:jc w:val="both"/>
              <w:rPr>
                <w:rFonts w:ascii="Arial" w:hAnsi="Arial" w:cs="Arial"/>
                <w:b/>
                <w:highlight w:val="yellow"/>
              </w:rPr>
            </w:pPr>
          </w:p>
        </w:tc>
        <w:tc>
          <w:tcPr>
            <w:tcW w:w="2101" w:type="dxa"/>
            <w:vAlign w:val="center"/>
          </w:tcPr>
          <w:p w14:paraId="54C02B0B" w14:textId="6E880263" w:rsidR="00416348" w:rsidRDefault="00416348" w:rsidP="00F9147A">
            <w:pPr>
              <w:rPr>
                <w:rFonts w:ascii="Arial" w:hAnsi="Arial" w:cs="Arial"/>
              </w:rPr>
            </w:pPr>
            <w:r w:rsidRPr="008774E5">
              <w:rPr>
                <w:rFonts w:ascii="Arial" w:hAnsi="Arial" w:cs="Arial"/>
              </w:rPr>
              <w:t>Procuraduría</w:t>
            </w:r>
            <w:r>
              <w:rPr>
                <w:rFonts w:ascii="Arial" w:hAnsi="Arial" w:cs="Arial"/>
              </w:rPr>
              <w:t>s</w:t>
            </w:r>
            <w:r w:rsidRPr="008774E5">
              <w:rPr>
                <w:rFonts w:ascii="Arial" w:hAnsi="Arial" w:cs="Arial"/>
              </w:rPr>
              <w:t xml:space="preserve"> Delegada</w:t>
            </w:r>
            <w:r>
              <w:rPr>
                <w:rFonts w:ascii="Arial" w:hAnsi="Arial" w:cs="Arial"/>
              </w:rPr>
              <w:t>s</w:t>
            </w:r>
            <w:r w:rsidRPr="008774E5">
              <w:rPr>
                <w:rFonts w:ascii="Arial" w:hAnsi="Arial" w:cs="Arial"/>
              </w:rPr>
              <w:t xml:space="preserve"> de intervención</w:t>
            </w:r>
            <w:r w:rsidR="00F9147A">
              <w:rPr>
                <w:rFonts w:ascii="Arial" w:hAnsi="Arial" w:cs="Arial"/>
              </w:rPr>
              <w:t xml:space="preserve"> ante</w:t>
            </w:r>
            <w:r w:rsidRPr="008774E5">
              <w:rPr>
                <w:rFonts w:ascii="Arial" w:hAnsi="Arial" w:cs="Arial"/>
              </w:rPr>
              <w:t xml:space="preserve"> la JEP</w:t>
            </w:r>
            <w:r>
              <w:rPr>
                <w:rFonts w:ascii="Arial" w:hAnsi="Arial" w:cs="Arial"/>
              </w:rPr>
              <w:t xml:space="preserve"> </w:t>
            </w:r>
          </w:p>
          <w:p w14:paraId="7E4E1AD9" w14:textId="41F4A073" w:rsidR="00E83ABA" w:rsidRPr="00781C05" w:rsidRDefault="00416348" w:rsidP="00F9147A">
            <w:pPr>
              <w:rPr>
                <w:rFonts w:ascii="Arial" w:hAnsi="Arial" w:cs="Arial"/>
              </w:rPr>
            </w:pPr>
            <w:r>
              <w:rPr>
                <w:rFonts w:ascii="Arial" w:hAnsi="Arial" w:cs="Arial"/>
              </w:rPr>
              <w:t>Procuradores Judiciales II de intervención ante la JEP</w:t>
            </w:r>
          </w:p>
        </w:tc>
        <w:tc>
          <w:tcPr>
            <w:tcW w:w="1838" w:type="dxa"/>
            <w:vAlign w:val="center"/>
          </w:tcPr>
          <w:p w14:paraId="1568EB46" w14:textId="52A7FF0A" w:rsidR="00E83ABA" w:rsidRPr="00781C05" w:rsidRDefault="00F9147A" w:rsidP="00F9147A">
            <w:pPr>
              <w:rPr>
                <w:rFonts w:ascii="Arial" w:hAnsi="Arial" w:cs="Arial"/>
              </w:rPr>
            </w:pPr>
            <w:r>
              <w:rPr>
                <w:rFonts w:ascii="Arial" w:hAnsi="Arial" w:cs="Arial"/>
              </w:rPr>
              <w:t>Acta de la JEP</w:t>
            </w:r>
            <w:r w:rsidR="00E83ABA" w:rsidRPr="00781C05">
              <w:rPr>
                <w:rFonts w:ascii="Arial" w:hAnsi="Arial" w:cs="Arial"/>
              </w:rPr>
              <w:t xml:space="preserve"> </w:t>
            </w:r>
            <w:r w:rsidR="00416348">
              <w:rPr>
                <w:rFonts w:ascii="Arial" w:hAnsi="Arial" w:cs="Arial"/>
              </w:rPr>
              <w:t xml:space="preserve">que corresponda, de acuerdo </w:t>
            </w:r>
            <w:r>
              <w:rPr>
                <w:rFonts w:ascii="Arial" w:hAnsi="Arial" w:cs="Arial"/>
              </w:rPr>
              <w:t>con</w:t>
            </w:r>
            <w:r w:rsidR="00416348">
              <w:rPr>
                <w:rFonts w:ascii="Arial" w:hAnsi="Arial" w:cs="Arial"/>
              </w:rPr>
              <w:t xml:space="preserve"> la actuación oral que se adelante</w:t>
            </w:r>
            <w:r w:rsidR="002A121B">
              <w:rPr>
                <w:rFonts w:ascii="Arial" w:hAnsi="Arial" w:cs="Arial"/>
              </w:rPr>
              <w:t>.</w:t>
            </w:r>
            <w:r w:rsidR="00416348">
              <w:rPr>
                <w:rFonts w:ascii="Arial" w:hAnsi="Arial" w:cs="Arial"/>
              </w:rPr>
              <w:t xml:space="preserve"> </w:t>
            </w:r>
          </w:p>
        </w:tc>
        <w:tc>
          <w:tcPr>
            <w:tcW w:w="1412" w:type="dxa"/>
            <w:vAlign w:val="center"/>
          </w:tcPr>
          <w:p w14:paraId="75169A64" w14:textId="77777777" w:rsidR="00E83ABA" w:rsidRPr="00781C05" w:rsidRDefault="00E83ABA" w:rsidP="00E83ABA">
            <w:pPr>
              <w:jc w:val="center"/>
              <w:rPr>
                <w:rFonts w:ascii="Arial" w:hAnsi="Arial" w:cs="Arial"/>
              </w:rPr>
            </w:pPr>
            <w:r w:rsidRPr="00781C05">
              <w:rPr>
                <w:rFonts w:ascii="Arial" w:hAnsi="Arial" w:cs="Arial"/>
              </w:rPr>
              <w:t>N.A.</w:t>
            </w:r>
          </w:p>
        </w:tc>
      </w:tr>
      <w:tr w:rsidR="00E83ABA" w:rsidRPr="00781C05" w14:paraId="26E325DE" w14:textId="77777777" w:rsidTr="00781C05">
        <w:trPr>
          <w:jc w:val="center"/>
        </w:trPr>
        <w:tc>
          <w:tcPr>
            <w:tcW w:w="510" w:type="dxa"/>
            <w:vAlign w:val="center"/>
          </w:tcPr>
          <w:p w14:paraId="2163BAE0" w14:textId="2F6A5FAF" w:rsidR="00E83ABA" w:rsidRPr="00781C05" w:rsidRDefault="001A03BF" w:rsidP="00E83ABA">
            <w:pPr>
              <w:rPr>
                <w:rFonts w:ascii="Arial" w:hAnsi="Arial" w:cs="Arial"/>
              </w:rPr>
            </w:pPr>
            <w:r w:rsidRPr="00781C05">
              <w:rPr>
                <w:rFonts w:ascii="Arial" w:hAnsi="Arial" w:cs="Arial"/>
              </w:rPr>
              <w:t>6</w:t>
            </w:r>
          </w:p>
        </w:tc>
        <w:tc>
          <w:tcPr>
            <w:tcW w:w="3038" w:type="dxa"/>
            <w:shd w:val="clear" w:color="auto" w:fill="auto"/>
            <w:vAlign w:val="center"/>
          </w:tcPr>
          <w:p w14:paraId="0A04E757" w14:textId="77777777" w:rsidR="00E83ABA" w:rsidRPr="00781C05" w:rsidRDefault="00E83ABA" w:rsidP="00781C05">
            <w:pPr>
              <w:jc w:val="both"/>
              <w:rPr>
                <w:rFonts w:ascii="Arial" w:hAnsi="Arial" w:cs="Arial"/>
                <w:b/>
              </w:rPr>
            </w:pPr>
            <w:r w:rsidRPr="00781C05">
              <w:rPr>
                <w:rFonts w:ascii="Arial" w:hAnsi="Arial" w:cs="Arial"/>
                <w:b/>
              </w:rPr>
              <w:t>Archivar los documentos</w:t>
            </w:r>
          </w:p>
          <w:p w14:paraId="792B9E6A" w14:textId="77777777" w:rsidR="000A02A6" w:rsidRPr="00781C05" w:rsidRDefault="000A02A6" w:rsidP="00781C05">
            <w:pPr>
              <w:jc w:val="both"/>
              <w:rPr>
                <w:rFonts w:ascii="Arial" w:hAnsi="Arial" w:cs="Arial"/>
                <w:b/>
              </w:rPr>
            </w:pPr>
          </w:p>
          <w:p w14:paraId="19692FFD" w14:textId="77777777" w:rsidR="000A02A6" w:rsidRPr="00781C05" w:rsidRDefault="000A02A6" w:rsidP="00F9147A">
            <w:pPr>
              <w:rPr>
                <w:rFonts w:ascii="Arial" w:hAnsi="Arial" w:cs="Arial"/>
              </w:rPr>
            </w:pPr>
            <w:r w:rsidRPr="00781C05">
              <w:rPr>
                <w:rFonts w:ascii="Arial" w:hAnsi="Arial" w:cs="Arial"/>
              </w:rPr>
              <w:t>Consiste en aplicar las normas de archivística de la dependencia para el almacenamiento y conservación de la documentación generada en este procedimiento.</w:t>
            </w:r>
          </w:p>
          <w:p w14:paraId="7362AA8A" w14:textId="77777777" w:rsidR="00CE7A44" w:rsidRPr="00781C05" w:rsidRDefault="00CE7A44" w:rsidP="00781C05">
            <w:pPr>
              <w:jc w:val="both"/>
              <w:rPr>
                <w:rFonts w:ascii="Arial" w:hAnsi="Arial" w:cs="Arial"/>
                <w:b/>
              </w:rPr>
            </w:pPr>
          </w:p>
        </w:tc>
        <w:tc>
          <w:tcPr>
            <w:tcW w:w="2101" w:type="dxa"/>
            <w:vAlign w:val="center"/>
          </w:tcPr>
          <w:p w14:paraId="2B3561BA" w14:textId="2C58573E" w:rsidR="00E83ABA" w:rsidRDefault="00A16AF6" w:rsidP="00F9147A">
            <w:pPr>
              <w:rPr>
                <w:rFonts w:ascii="Arial" w:hAnsi="Arial" w:cs="Arial"/>
              </w:rPr>
            </w:pPr>
            <w:r w:rsidRPr="00781C05">
              <w:rPr>
                <w:rFonts w:ascii="Arial" w:hAnsi="Arial" w:cs="Arial"/>
              </w:rPr>
              <w:t>Procuraduría</w:t>
            </w:r>
            <w:r w:rsidR="00697C96">
              <w:rPr>
                <w:rFonts w:ascii="Arial" w:hAnsi="Arial" w:cs="Arial"/>
              </w:rPr>
              <w:t>s</w:t>
            </w:r>
            <w:r w:rsidRPr="00781C05">
              <w:rPr>
                <w:rFonts w:ascii="Arial" w:hAnsi="Arial" w:cs="Arial"/>
              </w:rPr>
              <w:t xml:space="preserve"> Delegada</w:t>
            </w:r>
            <w:r w:rsidR="00697C96">
              <w:rPr>
                <w:rFonts w:ascii="Arial" w:hAnsi="Arial" w:cs="Arial"/>
              </w:rPr>
              <w:t>s</w:t>
            </w:r>
            <w:r w:rsidRPr="00781C05">
              <w:rPr>
                <w:rFonts w:ascii="Arial" w:hAnsi="Arial" w:cs="Arial"/>
              </w:rPr>
              <w:t xml:space="preserve"> </w:t>
            </w:r>
            <w:r w:rsidR="00564A9A" w:rsidRPr="00781C05">
              <w:rPr>
                <w:rFonts w:ascii="Arial" w:hAnsi="Arial" w:cs="Arial"/>
              </w:rPr>
              <w:t xml:space="preserve">de Intervención </w:t>
            </w:r>
            <w:r w:rsidR="00F9147A">
              <w:rPr>
                <w:rFonts w:ascii="Arial" w:hAnsi="Arial" w:cs="Arial"/>
              </w:rPr>
              <w:t>ante</w:t>
            </w:r>
            <w:r w:rsidR="00564A9A" w:rsidRPr="00781C05">
              <w:rPr>
                <w:rFonts w:ascii="Arial" w:hAnsi="Arial" w:cs="Arial"/>
              </w:rPr>
              <w:t xml:space="preserve"> </w:t>
            </w:r>
            <w:r w:rsidRPr="00781C05">
              <w:rPr>
                <w:rFonts w:ascii="Arial" w:hAnsi="Arial" w:cs="Arial"/>
              </w:rPr>
              <w:t>la JEP</w:t>
            </w:r>
          </w:p>
          <w:p w14:paraId="41905E5B" w14:textId="58AD578A" w:rsidR="00697C96" w:rsidRDefault="00697C96" w:rsidP="00F9147A">
            <w:pPr>
              <w:rPr>
                <w:rFonts w:ascii="Arial" w:hAnsi="Arial" w:cs="Arial"/>
              </w:rPr>
            </w:pPr>
            <w:r>
              <w:rPr>
                <w:rFonts w:ascii="Arial" w:hAnsi="Arial" w:cs="Arial"/>
              </w:rPr>
              <w:t>Procuradores Judiciales II de intervención ante la JEP</w:t>
            </w:r>
          </w:p>
          <w:p w14:paraId="39F2DE22" w14:textId="77777777" w:rsidR="00E83ABA" w:rsidRPr="00781C05" w:rsidRDefault="00E83ABA" w:rsidP="00F9147A">
            <w:pPr>
              <w:rPr>
                <w:rFonts w:ascii="Arial" w:hAnsi="Arial" w:cs="Arial"/>
              </w:rPr>
            </w:pPr>
            <w:r w:rsidRPr="00781C05">
              <w:rPr>
                <w:rFonts w:ascii="Arial" w:hAnsi="Arial" w:cs="Arial"/>
              </w:rPr>
              <w:t>Secretarios</w:t>
            </w:r>
          </w:p>
          <w:p w14:paraId="354095B8" w14:textId="0B906900" w:rsidR="00E83ABA" w:rsidRPr="00781C05" w:rsidRDefault="00E83ABA" w:rsidP="00E83ABA">
            <w:pPr>
              <w:jc w:val="center"/>
              <w:rPr>
                <w:rFonts w:ascii="Arial" w:hAnsi="Arial" w:cs="Arial"/>
              </w:rPr>
            </w:pPr>
          </w:p>
        </w:tc>
        <w:tc>
          <w:tcPr>
            <w:tcW w:w="1838" w:type="dxa"/>
            <w:vAlign w:val="center"/>
          </w:tcPr>
          <w:p w14:paraId="09BC85BE" w14:textId="11F0046B" w:rsidR="00E83ABA" w:rsidRPr="00781C05" w:rsidRDefault="00E83ABA" w:rsidP="00F9147A">
            <w:pPr>
              <w:rPr>
                <w:rFonts w:ascii="Arial" w:hAnsi="Arial" w:cs="Arial"/>
              </w:rPr>
            </w:pPr>
            <w:r w:rsidRPr="00781C05">
              <w:rPr>
                <w:rFonts w:ascii="Arial" w:hAnsi="Arial" w:cs="Arial"/>
              </w:rPr>
              <w:t>Documentos  soporte de la intervención (digital o físico)</w:t>
            </w:r>
            <w:r w:rsidR="002A121B">
              <w:rPr>
                <w:rFonts w:ascii="Arial" w:hAnsi="Arial" w:cs="Arial"/>
              </w:rPr>
              <w:t>.</w:t>
            </w:r>
            <w:bookmarkStart w:id="5" w:name="_GoBack"/>
            <w:bookmarkEnd w:id="5"/>
            <w:r w:rsidRPr="00781C05">
              <w:rPr>
                <w:rFonts w:ascii="Arial" w:hAnsi="Arial" w:cs="Arial"/>
              </w:rPr>
              <w:t xml:space="preserve"> </w:t>
            </w:r>
          </w:p>
        </w:tc>
        <w:tc>
          <w:tcPr>
            <w:tcW w:w="1412" w:type="dxa"/>
            <w:vAlign w:val="center"/>
          </w:tcPr>
          <w:p w14:paraId="206391F5" w14:textId="77777777" w:rsidR="00E83ABA" w:rsidRPr="00781C05" w:rsidRDefault="00E83ABA" w:rsidP="00E83ABA">
            <w:pPr>
              <w:jc w:val="center"/>
              <w:rPr>
                <w:rFonts w:ascii="Arial" w:hAnsi="Arial" w:cs="Arial"/>
              </w:rPr>
            </w:pPr>
            <w:r w:rsidRPr="00781C05">
              <w:rPr>
                <w:rFonts w:ascii="Arial" w:hAnsi="Arial" w:cs="Arial"/>
              </w:rPr>
              <w:t>N.A.</w:t>
            </w:r>
          </w:p>
        </w:tc>
      </w:tr>
    </w:tbl>
    <w:p w14:paraId="73308286" w14:textId="77777777" w:rsidR="001872E7" w:rsidRPr="00781C05" w:rsidRDefault="001872E7" w:rsidP="006426E9">
      <w:pPr>
        <w:rPr>
          <w:rFonts w:ascii="Arial" w:hAnsi="Arial" w:cs="Arial"/>
          <w:lang w:val="es-ES_tradnl"/>
        </w:rPr>
      </w:pPr>
    </w:p>
    <w:p w14:paraId="270C3675" w14:textId="77777777" w:rsidR="00820C4D" w:rsidRPr="00781C05" w:rsidRDefault="00CE7A44" w:rsidP="00CE7A44">
      <w:pPr>
        <w:numPr>
          <w:ilvl w:val="0"/>
          <w:numId w:val="1"/>
        </w:numPr>
        <w:rPr>
          <w:rFonts w:ascii="Arial" w:hAnsi="Arial" w:cs="Arial"/>
          <w:b/>
          <w:lang w:val="es-ES_tradnl"/>
        </w:rPr>
      </w:pPr>
      <w:r w:rsidRPr="00781C05">
        <w:rPr>
          <w:rFonts w:ascii="Arial" w:hAnsi="Arial" w:cs="Arial"/>
          <w:b/>
          <w:lang w:val="es-ES_tradnl"/>
        </w:rPr>
        <w:t>INFORMACIÓN ADICIONAL DEL PROCEDIMIENTO</w:t>
      </w:r>
    </w:p>
    <w:p w14:paraId="1A91F003" w14:textId="77777777" w:rsidR="00CE7A44" w:rsidRPr="00781C05" w:rsidRDefault="00CE7A44" w:rsidP="00CE7A44">
      <w:pPr>
        <w:ind w:left="360"/>
        <w:rPr>
          <w:rFonts w:ascii="Arial" w:hAnsi="Arial" w:cs="Arial"/>
          <w:b/>
          <w:lang w:val="es-ES_tradnl"/>
        </w:rPr>
      </w:pPr>
    </w:p>
    <w:p w14:paraId="6BB15DD5" w14:textId="77777777" w:rsidR="00CE7A44" w:rsidRPr="00781C05" w:rsidRDefault="00CE7A44" w:rsidP="00CE7A44">
      <w:pPr>
        <w:ind w:left="360"/>
        <w:rPr>
          <w:rFonts w:ascii="Arial" w:hAnsi="Arial" w:cs="Arial"/>
          <w:b/>
          <w:lang w:val="es-ES_tradnl"/>
        </w:rPr>
      </w:pPr>
      <w:r w:rsidRPr="00781C05">
        <w:rPr>
          <w:rFonts w:ascii="Arial" w:hAnsi="Arial" w:cs="Arial"/>
          <w:b/>
          <w:lang w:val="es-ES_tradnl"/>
        </w:rPr>
        <w:t>3.1 CONDICIONES GENERALES</w:t>
      </w:r>
    </w:p>
    <w:p w14:paraId="0E699DCE" w14:textId="77777777" w:rsidR="00CE7A44" w:rsidRPr="00781C05" w:rsidRDefault="00CE7A44" w:rsidP="00CE7A44">
      <w:pPr>
        <w:ind w:left="360"/>
        <w:rPr>
          <w:rFonts w:ascii="Arial" w:hAnsi="Arial" w:cs="Arial"/>
          <w:b/>
          <w:lang w:val="es-ES_tradnl"/>
        </w:rPr>
      </w:pPr>
    </w:p>
    <w:p w14:paraId="04D7B132" w14:textId="77777777" w:rsidR="00820C4D" w:rsidRPr="00FA1346" w:rsidRDefault="00820C4D" w:rsidP="00820C4D">
      <w:pPr>
        <w:pStyle w:val="Prrafodelista"/>
        <w:numPr>
          <w:ilvl w:val="0"/>
          <w:numId w:val="2"/>
        </w:numPr>
        <w:rPr>
          <w:rFonts w:cs="Arial"/>
          <w:sz w:val="22"/>
          <w:szCs w:val="22"/>
        </w:rPr>
      </w:pPr>
      <w:r w:rsidRPr="00776D36">
        <w:rPr>
          <w:rFonts w:cs="Arial"/>
          <w:sz w:val="22"/>
          <w:szCs w:val="22"/>
        </w:rPr>
        <w:t>Actuación a reacción - una vez la JEP comunique la iniciación de cualquier trámite-.</w:t>
      </w:r>
    </w:p>
    <w:p w14:paraId="61B577F8" w14:textId="01C42124" w:rsidR="00820C4D" w:rsidRPr="008A2406" w:rsidRDefault="00820C4D" w:rsidP="00820C4D">
      <w:pPr>
        <w:pStyle w:val="Prrafodelista"/>
        <w:numPr>
          <w:ilvl w:val="0"/>
          <w:numId w:val="2"/>
        </w:numPr>
        <w:rPr>
          <w:rFonts w:cs="Arial"/>
          <w:sz w:val="22"/>
          <w:szCs w:val="22"/>
        </w:rPr>
      </w:pPr>
      <w:r w:rsidRPr="008A2406">
        <w:rPr>
          <w:rFonts w:cs="Arial"/>
          <w:sz w:val="22"/>
          <w:szCs w:val="22"/>
        </w:rPr>
        <w:t xml:space="preserve">Selección de casos a intervenir aplicando </w:t>
      </w:r>
      <w:r w:rsidR="00697C96">
        <w:rPr>
          <w:rFonts w:cs="Arial"/>
          <w:sz w:val="22"/>
          <w:szCs w:val="22"/>
        </w:rPr>
        <w:t xml:space="preserve">líneamientos jurídicos </w:t>
      </w:r>
      <w:r w:rsidRPr="008A2406">
        <w:rPr>
          <w:rFonts w:cs="Arial"/>
          <w:sz w:val="22"/>
          <w:szCs w:val="22"/>
        </w:rPr>
        <w:t>de priorización</w:t>
      </w:r>
      <w:r w:rsidR="00234787" w:rsidRPr="008A2406">
        <w:rPr>
          <w:rFonts w:cs="Arial"/>
          <w:sz w:val="22"/>
          <w:szCs w:val="22"/>
        </w:rPr>
        <w:t xml:space="preserve"> </w:t>
      </w:r>
      <w:bookmarkStart w:id="6" w:name="_Hlk44317956"/>
      <w:r w:rsidR="00697C96">
        <w:rPr>
          <w:rFonts w:cs="Arial"/>
          <w:sz w:val="22"/>
          <w:szCs w:val="22"/>
        </w:rPr>
        <w:t xml:space="preserve">para la intervención </w:t>
      </w:r>
      <w:r w:rsidR="00657555" w:rsidRPr="008A2406">
        <w:rPr>
          <w:rFonts w:cs="Arial"/>
          <w:sz w:val="22"/>
          <w:szCs w:val="22"/>
        </w:rPr>
        <w:t>definidos por la</w:t>
      </w:r>
      <w:r w:rsidR="00697C96">
        <w:rPr>
          <w:rFonts w:cs="Arial"/>
          <w:sz w:val="22"/>
          <w:szCs w:val="22"/>
        </w:rPr>
        <w:t>s</w:t>
      </w:r>
      <w:r w:rsidR="00657555" w:rsidRPr="008A2406">
        <w:rPr>
          <w:rFonts w:cs="Arial"/>
          <w:sz w:val="22"/>
          <w:szCs w:val="22"/>
        </w:rPr>
        <w:t xml:space="preserve"> Delegada</w:t>
      </w:r>
      <w:r w:rsidR="00697C96">
        <w:rPr>
          <w:rFonts w:cs="Arial"/>
          <w:sz w:val="22"/>
          <w:szCs w:val="22"/>
        </w:rPr>
        <w:t>s</w:t>
      </w:r>
      <w:r w:rsidR="00657555" w:rsidRPr="008A2406">
        <w:rPr>
          <w:rFonts w:cs="Arial"/>
          <w:sz w:val="22"/>
          <w:szCs w:val="22"/>
        </w:rPr>
        <w:t xml:space="preserve"> y socializad</w:t>
      </w:r>
      <w:r w:rsidR="00697C96">
        <w:rPr>
          <w:rFonts w:cs="Arial"/>
          <w:sz w:val="22"/>
          <w:szCs w:val="22"/>
        </w:rPr>
        <w:t>os</w:t>
      </w:r>
      <w:r w:rsidR="00657555" w:rsidRPr="008A2406">
        <w:rPr>
          <w:rFonts w:cs="Arial"/>
          <w:sz w:val="22"/>
          <w:szCs w:val="22"/>
        </w:rPr>
        <w:t xml:space="preserve"> con los funcionarios de la dependencia competente</w:t>
      </w:r>
      <w:r w:rsidRPr="008A2406">
        <w:rPr>
          <w:rFonts w:cs="Arial"/>
          <w:sz w:val="22"/>
          <w:szCs w:val="22"/>
        </w:rPr>
        <w:t xml:space="preserve">. </w:t>
      </w:r>
    </w:p>
    <w:bookmarkEnd w:id="6"/>
    <w:p w14:paraId="09C856C3" w14:textId="77777777" w:rsidR="00820C4D" w:rsidRPr="00781C05" w:rsidRDefault="00820C4D" w:rsidP="00820C4D">
      <w:pPr>
        <w:pStyle w:val="Prrafodelista"/>
        <w:numPr>
          <w:ilvl w:val="0"/>
          <w:numId w:val="2"/>
        </w:numPr>
        <w:rPr>
          <w:rFonts w:cs="Arial"/>
          <w:sz w:val="22"/>
          <w:szCs w:val="22"/>
        </w:rPr>
      </w:pPr>
      <w:r w:rsidRPr="00416348">
        <w:rPr>
          <w:rFonts w:cs="Arial"/>
          <w:sz w:val="22"/>
          <w:szCs w:val="22"/>
        </w:rPr>
        <w:t xml:space="preserve">Intervención discrecional ante la Salas de la JEP, el Tribunal para la Paz y la UIA- teniendo en cuenta que la capacidad de la PGN no es suficiente para intervenir en el 100% de los casos que asuma esa Jurisdicción-. </w:t>
      </w:r>
    </w:p>
    <w:p w14:paraId="65B53F5E" w14:textId="465F3D17" w:rsidR="00820C4D" w:rsidRPr="00697C96" w:rsidRDefault="00820C4D" w:rsidP="00820C4D">
      <w:pPr>
        <w:pStyle w:val="Prrafodelista"/>
        <w:numPr>
          <w:ilvl w:val="0"/>
          <w:numId w:val="2"/>
        </w:numPr>
        <w:rPr>
          <w:rFonts w:cs="Arial"/>
          <w:sz w:val="22"/>
          <w:szCs w:val="22"/>
        </w:rPr>
      </w:pPr>
      <w:r w:rsidRPr="00781C05">
        <w:rPr>
          <w:rFonts w:cs="Arial"/>
          <w:sz w:val="22"/>
          <w:szCs w:val="22"/>
        </w:rPr>
        <w:t>Clasificación</w:t>
      </w:r>
      <w:r w:rsidR="00657555" w:rsidRPr="00781C05">
        <w:rPr>
          <w:rFonts w:cs="Arial"/>
          <w:sz w:val="22"/>
          <w:szCs w:val="22"/>
        </w:rPr>
        <w:t xml:space="preserve"> de</w:t>
      </w:r>
      <w:r w:rsidRPr="00781C05">
        <w:rPr>
          <w:rFonts w:cs="Arial"/>
          <w:sz w:val="22"/>
          <w:szCs w:val="22"/>
        </w:rPr>
        <w:t xml:space="preserve"> los asuntos, haciendo un análisis</w:t>
      </w:r>
      <w:r w:rsidR="00657555" w:rsidRPr="00781C05">
        <w:rPr>
          <w:rFonts w:cs="Arial"/>
          <w:sz w:val="22"/>
          <w:szCs w:val="22"/>
        </w:rPr>
        <w:t xml:space="preserve"> </w:t>
      </w:r>
      <w:r w:rsidRPr="00781C05">
        <w:rPr>
          <w:rFonts w:cs="Arial"/>
          <w:sz w:val="22"/>
          <w:szCs w:val="22"/>
        </w:rPr>
        <w:t>de los criterios de competencia personal, material y temporal de acceso a la Jurisdicción</w:t>
      </w:r>
      <w:r w:rsidR="00697C96">
        <w:rPr>
          <w:rFonts w:cs="Arial"/>
          <w:sz w:val="22"/>
          <w:szCs w:val="22"/>
        </w:rPr>
        <w:t xml:space="preserve"> Especial para la Paz</w:t>
      </w:r>
      <w:r w:rsidRPr="00697C96">
        <w:rPr>
          <w:rFonts w:cs="Arial"/>
          <w:sz w:val="22"/>
          <w:szCs w:val="22"/>
        </w:rPr>
        <w:t>.</w:t>
      </w:r>
    </w:p>
    <w:p w14:paraId="6D72CFEB" w14:textId="77777777" w:rsidR="004E6E42" w:rsidRDefault="00697C96" w:rsidP="00820C4D">
      <w:pPr>
        <w:pStyle w:val="Prrafodelista"/>
        <w:numPr>
          <w:ilvl w:val="0"/>
          <w:numId w:val="2"/>
        </w:numPr>
        <w:rPr>
          <w:rFonts w:cs="Arial"/>
          <w:sz w:val="22"/>
          <w:szCs w:val="22"/>
        </w:rPr>
      </w:pPr>
      <w:r>
        <w:rPr>
          <w:rFonts w:cs="Arial"/>
          <w:sz w:val="22"/>
          <w:szCs w:val="22"/>
        </w:rPr>
        <w:t>E</w:t>
      </w:r>
      <w:r w:rsidR="00820C4D" w:rsidRPr="00697C96">
        <w:rPr>
          <w:rFonts w:cs="Arial"/>
          <w:sz w:val="22"/>
          <w:szCs w:val="22"/>
        </w:rPr>
        <w:t>ntrecruzamiento de los procedimientos escritos y orales –según la dinámica que van adquiriendo los casos en toda la JEP.</w:t>
      </w:r>
    </w:p>
    <w:p w14:paraId="689F63AE" w14:textId="77777777" w:rsidR="004E6E42" w:rsidRPr="00BF796D" w:rsidRDefault="004E6E42" w:rsidP="004E6E42">
      <w:pPr>
        <w:pStyle w:val="Prrafodelista"/>
        <w:numPr>
          <w:ilvl w:val="0"/>
          <w:numId w:val="2"/>
        </w:numPr>
        <w:rPr>
          <w:rFonts w:cs="Arial"/>
          <w:sz w:val="22"/>
          <w:szCs w:val="22"/>
        </w:rPr>
      </w:pPr>
      <w:r w:rsidRPr="00BF796D">
        <w:rPr>
          <w:rFonts w:cs="Arial"/>
          <w:sz w:val="22"/>
          <w:szCs w:val="22"/>
        </w:rPr>
        <w:t>Los demás que se consideren relevantes y se vayan definiendo en el avance de las metas de la JEP.</w:t>
      </w:r>
    </w:p>
    <w:p w14:paraId="754CF2C1" w14:textId="4E42A2F7" w:rsidR="00820C4D" w:rsidRPr="00781C05" w:rsidRDefault="00820C4D" w:rsidP="00820C4D">
      <w:pPr>
        <w:pStyle w:val="Prrafodelista"/>
        <w:numPr>
          <w:ilvl w:val="0"/>
          <w:numId w:val="2"/>
        </w:numPr>
        <w:rPr>
          <w:rFonts w:cs="Arial"/>
          <w:sz w:val="22"/>
          <w:szCs w:val="22"/>
        </w:rPr>
      </w:pPr>
      <w:r w:rsidRPr="00697C96">
        <w:rPr>
          <w:rFonts w:cs="Arial"/>
          <w:sz w:val="22"/>
          <w:szCs w:val="22"/>
        </w:rPr>
        <w:t xml:space="preserve"> </w:t>
      </w:r>
    </w:p>
    <w:p w14:paraId="274D6050" w14:textId="77777777" w:rsidR="00820C4D" w:rsidRPr="00781C05" w:rsidRDefault="00820C4D" w:rsidP="00820C4D">
      <w:pPr>
        <w:rPr>
          <w:rFonts w:ascii="Arial" w:hAnsi="Arial" w:cs="Arial"/>
        </w:rPr>
      </w:pPr>
    </w:p>
    <w:p w14:paraId="5E749841" w14:textId="77777777" w:rsidR="00820C4D" w:rsidRPr="008A2406" w:rsidRDefault="00820C4D" w:rsidP="00CE7A44">
      <w:pPr>
        <w:pStyle w:val="Ttulo1"/>
        <w:numPr>
          <w:ilvl w:val="1"/>
          <w:numId w:val="1"/>
        </w:numPr>
        <w:tabs>
          <w:tab w:val="left" w:pos="-720"/>
        </w:tabs>
        <w:suppressAutoHyphens/>
        <w:spacing w:line="360" w:lineRule="auto"/>
        <w:rPr>
          <w:rFonts w:cs="Arial"/>
          <w:szCs w:val="22"/>
        </w:rPr>
      </w:pPr>
      <w:r w:rsidRPr="00776D36">
        <w:rPr>
          <w:rFonts w:cs="Arial"/>
          <w:szCs w:val="22"/>
        </w:rPr>
        <w:t>ANEXOS</w:t>
      </w:r>
    </w:p>
    <w:p w14:paraId="3A01E27C" w14:textId="48612A45" w:rsidR="003E54FA" w:rsidRPr="00781C05" w:rsidRDefault="003E54FA" w:rsidP="00781C05">
      <w:pPr>
        <w:jc w:val="both"/>
        <w:rPr>
          <w:rFonts w:ascii="Arial" w:hAnsi="Arial" w:cs="Arial"/>
          <w:lang w:val="es-ES_tradnl"/>
        </w:rPr>
      </w:pPr>
      <w:r w:rsidRPr="00781C05">
        <w:rPr>
          <w:rFonts w:ascii="Arial" w:hAnsi="Arial" w:cs="Arial"/>
          <w:lang w:val="es-ES_tradnl"/>
        </w:rPr>
        <w:t>Documento de referencia</w:t>
      </w:r>
      <w:bookmarkStart w:id="7" w:name="_Hlk44318022"/>
      <w:r w:rsidRPr="00781C05">
        <w:rPr>
          <w:rFonts w:ascii="Arial" w:hAnsi="Arial" w:cs="Arial"/>
          <w:lang w:val="es-ES_tradnl"/>
        </w:rPr>
        <w:t xml:space="preserve">: </w:t>
      </w:r>
      <w:r w:rsidR="00781C05">
        <w:rPr>
          <w:rFonts w:ascii="Arial" w:hAnsi="Arial" w:cs="Arial"/>
          <w:lang w:val="es-ES_tradnl"/>
        </w:rPr>
        <w:t>i) R</w:t>
      </w:r>
      <w:r w:rsidR="00781C05" w:rsidRPr="00781C05">
        <w:rPr>
          <w:rFonts w:ascii="Arial" w:hAnsi="Arial" w:cs="Arial"/>
          <w:lang w:val="es-ES_tradnl"/>
        </w:rPr>
        <w:t>ol de</w:t>
      </w:r>
      <w:r w:rsidR="00781C05">
        <w:rPr>
          <w:rFonts w:ascii="Arial" w:hAnsi="Arial" w:cs="Arial"/>
          <w:lang w:val="es-ES_tradnl"/>
        </w:rPr>
        <w:t xml:space="preserve"> l</w:t>
      </w:r>
      <w:r w:rsidR="00781C05" w:rsidRPr="00781C05">
        <w:rPr>
          <w:rFonts w:ascii="Arial" w:hAnsi="Arial" w:cs="Arial"/>
          <w:lang w:val="es-ES_tradnl"/>
        </w:rPr>
        <w:t xml:space="preserve">a </w:t>
      </w:r>
      <w:r w:rsidR="00781C05">
        <w:rPr>
          <w:rFonts w:ascii="Arial" w:hAnsi="Arial" w:cs="Arial"/>
          <w:lang w:val="es-ES_tradnl"/>
        </w:rPr>
        <w:t>P</w:t>
      </w:r>
      <w:r w:rsidR="00781C05" w:rsidRPr="00781C05">
        <w:rPr>
          <w:rFonts w:ascii="Arial" w:hAnsi="Arial" w:cs="Arial"/>
          <w:lang w:val="es-ES_tradnl"/>
        </w:rPr>
        <w:t>rocuraduría</w:t>
      </w:r>
      <w:r w:rsidR="00781C05">
        <w:rPr>
          <w:rFonts w:ascii="Arial" w:hAnsi="Arial" w:cs="Arial"/>
          <w:lang w:val="es-ES_tradnl"/>
        </w:rPr>
        <w:t xml:space="preserve"> G</w:t>
      </w:r>
      <w:r w:rsidR="00781C05" w:rsidRPr="00781C05">
        <w:rPr>
          <w:rFonts w:ascii="Arial" w:hAnsi="Arial" w:cs="Arial"/>
          <w:lang w:val="es-ES_tradnl"/>
        </w:rPr>
        <w:t xml:space="preserve">eneral de la </w:t>
      </w:r>
      <w:r w:rsidR="00781C05">
        <w:rPr>
          <w:rFonts w:ascii="Arial" w:hAnsi="Arial" w:cs="Arial"/>
          <w:lang w:val="es-ES_tradnl"/>
        </w:rPr>
        <w:t>N</w:t>
      </w:r>
      <w:r w:rsidR="00781C05" w:rsidRPr="00781C05">
        <w:rPr>
          <w:rFonts w:ascii="Arial" w:hAnsi="Arial" w:cs="Arial"/>
          <w:lang w:val="es-ES_tradnl"/>
        </w:rPr>
        <w:t xml:space="preserve">ación ante la </w:t>
      </w:r>
      <w:r w:rsidR="00781C05">
        <w:rPr>
          <w:rFonts w:ascii="Arial" w:hAnsi="Arial" w:cs="Arial"/>
          <w:lang w:val="es-ES_tradnl"/>
        </w:rPr>
        <w:t>J</w:t>
      </w:r>
      <w:r w:rsidR="00781C05" w:rsidRPr="00781C05">
        <w:rPr>
          <w:rFonts w:ascii="Arial" w:hAnsi="Arial" w:cs="Arial"/>
          <w:lang w:val="es-ES_tradnl"/>
        </w:rPr>
        <w:t xml:space="preserve">urisdicción </w:t>
      </w:r>
      <w:r w:rsidR="00781C05">
        <w:rPr>
          <w:rFonts w:ascii="Arial" w:hAnsi="Arial" w:cs="Arial"/>
          <w:lang w:val="es-ES_tradnl"/>
        </w:rPr>
        <w:t>E</w:t>
      </w:r>
      <w:r w:rsidR="00781C05" w:rsidRPr="00781C05">
        <w:rPr>
          <w:rFonts w:ascii="Arial" w:hAnsi="Arial" w:cs="Arial"/>
          <w:lang w:val="es-ES_tradnl"/>
        </w:rPr>
        <w:t xml:space="preserve">special para la Paz, </w:t>
      </w:r>
      <w:proofErr w:type="spellStart"/>
      <w:r w:rsidR="00781C05" w:rsidRPr="00781C05">
        <w:rPr>
          <w:rFonts w:ascii="Arial" w:hAnsi="Arial" w:cs="Arial"/>
          <w:lang w:val="es-ES_tradnl"/>
        </w:rPr>
        <w:t>ii</w:t>
      </w:r>
      <w:proofErr w:type="spellEnd"/>
      <w:r w:rsidR="00781C05" w:rsidRPr="00781C05">
        <w:rPr>
          <w:rFonts w:ascii="Arial" w:hAnsi="Arial" w:cs="Arial"/>
          <w:lang w:val="es-ES_tradnl"/>
        </w:rPr>
        <w:t xml:space="preserve">) </w:t>
      </w:r>
      <w:r w:rsidR="00781C05" w:rsidRPr="00781C05">
        <w:rPr>
          <w:rFonts w:ascii="Arial" w:hAnsi="Arial" w:cs="Arial"/>
        </w:rPr>
        <w:t>L</w:t>
      </w:r>
      <w:r w:rsidR="004E6E42">
        <w:rPr>
          <w:rFonts w:ascii="Arial" w:hAnsi="Arial" w:cs="Arial"/>
        </w:rPr>
        <w:t>i</w:t>
      </w:r>
      <w:r w:rsidR="00781C05" w:rsidRPr="00781C05">
        <w:rPr>
          <w:rFonts w:ascii="Arial" w:hAnsi="Arial" w:cs="Arial"/>
        </w:rPr>
        <w:t>neamientos jurídicos de priorización para la intervención</w:t>
      </w:r>
      <w:bookmarkEnd w:id="7"/>
      <w:r w:rsidRPr="00781C05">
        <w:rPr>
          <w:rFonts w:ascii="Arial" w:hAnsi="Arial" w:cs="Arial"/>
          <w:lang w:val="es-ES_tradnl"/>
        </w:rPr>
        <w:t>.</w:t>
      </w:r>
    </w:p>
    <w:p w14:paraId="755A85F6" w14:textId="77777777" w:rsidR="008261F6" w:rsidRPr="00776D36" w:rsidRDefault="008261F6" w:rsidP="008261F6">
      <w:pPr>
        <w:pStyle w:val="Sinespaciado"/>
        <w:jc w:val="center"/>
        <w:rPr>
          <w:rFonts w:cs="Arial"/>
          <w:sz w:val="22"/>
          <w:szCs w:val="22"/>
          <w:lang w:val="es-ES_tradnl"/>
        </w:rPr>
      </w:pPr>
    </w:p>
    <w:p w14:paraId="2CD2232F" w14:textId="77777777" w:rsidR="008261F6" w:rsidRPr="008A2406" w:rsidRDefault="008261F6" w:rsidP="00F97635">
      <w:pPr>
        <w:pStyle w:val="Ttulo1"/>
        <w:numPr>
          <w:ilvl w:val="0"/>
          <w:numId w:val="1"/>
        </w:numPr>
        <w:tabs>
          <w:tab w:val="left" w:pos="-720"/>
        </w:tabs>
        <w:suppressAutoHyphens/>
        <w:spacing w:line="360" w:lineRule="auto"/>
        <w:ind w:left="0" w:firstLine="0"/>
        <w:rPr>
          <w:rFonts w:cs="Arial"/>
          <w:szCs w:val="22"/>
        </w:rPr>
      </w:pPr>
      <w:r w:rsidRPr="008A2406">
        <w:rPr>
          <w:rFonts w:cs="Arial"/>
          <w:szCs w:val="22"/>
        </w:rPr>
        <w:t>CONTROL DE CAMBIOS</w:t>
      </w:r>
    </w:p>
    <w:p w14:paraId="1DF6FF86" w14:textId="77777777" w:rsidR="008261F6" w:rsidRPr="00781C05" w:rsidRDefault="008261F6" w:rsidP="008261F6">
      <w:pPr>
        <w:rPr>
          <w:rFonts w:ascii="Arial" w:hAnsi="Arial" w:cs="Arial"/>
          <w:lang w:val="es-ES_tradnl"/>
        </w:rPr>
      </w:pPr>
    </w:p>
    <w:tbl>
      <w:tblPr>
        <w:tblpPr w:leftFromText="141" w:rightFromText="141" w:vertAnchor="text" w:horzAnchor="margin" w:tblpY="-54"/>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1"/>
        <w:gridCol w:w="1838"/>
        <w:gridCol w:w="983"/>
        <w:gridCol w:w="2530"/>
        <w:gridCol w:w="3163"/>
      </w:tblGrid>
      <w:tr w:rsidR="004A725E" w:rsidRPr="00781C05" w14:paraId="794967C1" w14:textId="77777777" w:rsidTr="004A725E">
        <w:trPr>
          <w:trHeight w:val="414"/>
        </w:trPr>
        <w:tc>
          <w:tcPr>
            <w:tcW w:w="10575" w:type="dxa"/>
            <w:gridSpan w:val="5"/>
            <w:shd w:val="clear" w:color="auto" w:fill="auto"/>
            <w:noWrap/>
          </w:tcPr>
          <w:p w14:paraId="27B58203" w14:textId="77777777" w:rsidR="004A725E" w:rsidRPr="00781C05" w:rsidRDefault="004A725E" w:rsidP="004A725E">
            <w:pPr>
              <w:jc w:val="center"/>
              <w:rPr>
                <w:rFonts w:ascii="Arial" w:hAnsi="Arial" w:cs="Arial"/>
                <w:b/>
                <w:bCs/>
              </w:rPr>
            </w:pPr>
            <w:bookmarkStart w:id="8" w:name="_Hlk531352029"/>
            <w:r w:rsidRPr="00781C05">
              <w:rPr>
                <w:rFonts w:ascii="Arial" w:hAnsi="Arial" w:cs="Arial"/>
                <w:b/>
                <w:bCs/>
              </w:rPr>
              <w:t>4. CONTROL DE CAMBIOS</w:t>
            </w:r>
          </w:p>
        </w:tc>
      </w:tr>
      <w:tr w:rsidR="004A725E" w:rsidRPr="00781C05" w14:paraId="7694136E" w14:textId="77777777" w:rsidTr="004A725E">
        <w:trPr>
          <w:trHeight w:val="255"/>
        </w:trPr>
        <w:tc>
          <w:tcPr>
            <w:tcW w:w="2061" w:type="dxa"/>
            <w:shd w:val="clear" w:color="auto" w:fill="FFFF99"/>
            <w:noWrap/>
            <w:vAlign w:val="center"/>
          </w:tcPr>
          <w:p w14:paraId="101E5FF0" w14:textId="77777777" w:rsidR="004A725E" w:rsidRPr="00781C05" w:rsidRDefault="004A725E" w:rsidP="004A725E">
            <w:pPr>
              <w:jc w:val="center"/>
              <w:rPr>
                <w:rFonts w:ascii="Arial" w:hAnsi="Arial" w:cs="Arial"/>
                <w:b/>
                <w:bCs/>
              </w:rPr>
            </w:pPr>
            <w:r w:rsidRPr="00781C05">
              <w:rPr>
                <w:rFonts w:ascii="Arial" w:hAnsi="Arial" w:cs="Arial"/>
                <w:b/>
                <w:bCs/>
              </w:rPr>
              <w:t xml:space="preserve">FECHA </w:t>
            </w:r>
          </w:p>
        </w:tc>
        <w:tc>
          <w:tcPr>
            <w:tcW w:w="2821" w:type="dxa"/>
            <w:gridSpan w:val="2"/>
            <w:shd w:val="clear" w:color="auto" w:fill="FFFF99"/>
            <w:noWrap/>
            <w:vAlign w:val="center"/>
          </w:tcPr>
          <w:p w14:paraId="7853215F" w14:textId="77777777" w:rsidR="004A725E" w:rsidRPr="00781C05" w:rsidRDefault="004A725E" w:rsidP="004A725E">
            <w:pPr>
              <w:jc w:val="center"/>
              <w:rPr>
                <w:rFonts w:ascii="Arial" w:hAnsi="Arial" w:cs="Arial"/>
                <w:b/>
                <w:bCs/>
              </w:rPr>
            </w:pPr>
            <w:r w:rsidRPr="00781C05">
              <w:rPr>
                <w:rFonts w:ascii="Arial" w:hAnsi="Arial" w:cs="Arial"/>
                <w:b/>
                <w:bCs/>
              </w:rPr>
              <w:t>VERSIÓN</w:t>
            </w:r>
          </w:p>
        </w:tc>
        <w:tc>
          <w:tcPr>
            <w:tcW w:w="5693" w:type="dxa"/>
            <w:gridSpan w:val="2"/>
            <w:shd w:val="clear" w:color="auto" w:fill="FFFF99"/>
            <w:noWrap/>
            <w:vAlign w:val="center"/>
          </w:tcPr>
          <w:p w14:paraId="283439A4" w14:textId="77777777" w:rsidR="004A725E" w:rsidRPr="00781C05" w:rsidRDefault="004A725E" w:rsidP="004A725E">
            <w:pPr>
              <w:jc w:val="center"/>
              <w:rPr>
                <w:rFonts w:ascii="Arial" w:hAnsi="Arial" w:cs="Arial"/>
                <w:b/>
                <w:bCs/>
              </w:rPr>
            </w:pPr>
            <w:r w:rsidRPr="00781C05">
              <w:rPr>
                <w:rFonts w:ascii="Arial" w:hAnsi="Arial" w:cs="Arial"/>
                <w:b/>
                <w:bCs/>
              </w:rPr>
              <w:t>DESCRIPCIÓN DEL CAMBIO</w:t>
            </w:r>
          </w:p>
        </w:tc>
      </w:tr>
      <w:tr w:rsidR="004A725E" w:rsidRPr="00781C05" w14:paraId="42E2072F" w14:textId="77777777" w:rsidTr="004A725E">
        <w:trPr>
          <w:trHeight w:val="255"/>
        </w:trPr>
        <w:tc>
          <w:tcPr>
            <w:tcW w:w="2061" w:type="dxa"/>
            <w:shd w:val="clear" w:color="auto" w:fill="auto"/>
            <w:noWrap/>
            <w:vAlign w:val="center"/>
          </w:tcPr>
          <w:p w14:paraId="29BA4E69" w14:textId="1383E111" w:rsidR="004A725E" w:rsidRPr="00781C05" w:rsidRDefault="004E6E42" w:rsidP="004A725E">
            <w:pPr>
              <w:jc w:val="center"/>
              <w:rPr>
                <w:rFonts w:ascii="Arial" w:hAnsi="Arial" w:cs="Arial"/>
                <w:bCs/>
              </w:rPr>
            </w:pPr>
            <w:r w:rsidRPr="004E6E42">
              <w:rPr>
                <w:rFonts w:ascii="Arial" w:hAnsi="Arial" w:cs="Arial"/>
                <w:bCs/>
              </w:rPr>
              <w:t>06/26/2020</w:t>
            </w:r>
          </w:p>
        </w:tc>
        <w:tc>
          <w:tcPr>
            <w:tcW w:w="2821" w:type="dxa"/>
            <w:gridSpan w:val="2"/>
            <w:shd w:val="clear" w:color="auto" w:fill="auto"/>
            <w:noWrap/>
            <w:vAlign w:val="center"/>
          </w:tcPr>
          <w:p w14:paraId="6B5ED7E7" w14:textId="134ACFCE" w:rsidR="004A725E" w:rsidRPr="00781C05" w:rsidRDefault="00657555" w:rsidP="004A725E">
            <w:pPr>
              <w:jc w:val="center"/>
              <w:rPr>
                <w:rFonts w:ascii="Arial" w:hAnsi="Arial" w:cs="Arial"/>
                <w:bCs/>
              </w:rPr>
            </w:pPr>
            <w:r w:rsidRPr="00781C05">
              <w:rPr>
                <w:rFonts w:ascii="Arial" w:hAnsi="Arial" w:cs="Arial"/>
                <w:bCs/>
              </w:rPr>
              <w:t>2</w:t>
            </w:r>
          </w:p>
        </w:tc>
        <w:tc>
          <w:tcPr>
            <w:tcW w:w="5693" w:type="dxa"/>
            <w:gridSpan w:val="2"/>
            <w:shd w:val="clear" w:color="auto" w:fill="auto"/>
            <w:noWrap/>
            <w:vAlign w:val="center"/>
          </w:tcPr>
          <w:p w14:paraId="308D96E1" w14:textId="77777777" w:rsidR="004A725E" w:rsidRPr="00781C05" w:rsidRDefault="004A725E" w:rsidP="004A725E">
            <w:pPr>
              <w:rPr>
                <w:rFonts w:ascii="Arial" w:hAnsi="Arial" w:cs="Arial"/>
              </w:rPr>
            </w:pPr>
            <w:r w:rsidRPr="00781C05">
              <w:rPr>
                <w:rFonts w:ascii="Arial" w:hAnsi="Arial" w:cs="Arial"/>
              </w:rPr>
              <w:t>Actualización a la norma ISO 9001:2015</w:t>
            </w:r>
          </w:p>
        </w:tc>
      </w:tr>
      <w:tr w:rsidR="004A725E" w:rsidRPr="00781C05" w14:paraId="654C3911" w14:textId="77777777" w:rsidTr="004A725E">
        <w:trPr>
          <w:trHeight w:val="255"/>
        </w:trPr>
        <w:tc>
          <w:tcPr>
            <w:tcW w:w="2061" w:type="dxa"/>
            <w:shd w:val="clear" w:color="auto" w:fill="auto"/>
            <w:noWrap/>
            <w:vAlign w:val="center"/>
          </w:tcPr>
          <w:p w14:paraId="743A80EB" w14:textId="77777777" w:rsidR="004A725E" w:rsidRPr="00781C05" w:rsidRDefault="004A725E" w:rsidP="004A725E">
            <w:pPr>
              <w:jc w:val="center"/>
              <w:rPr>
                <w:rFonts w:ascii="Arial" w:hAnsi="Arial" w:cs="Arial"/>
                <w:bCs/>
              </w:rPr>
            </w:pPr>
          </w:p>
        </w:tc>
        <w:tc>
          <w:tcPr>
            <w:tcW w:w="2821" w:type="dxa"/>
            <w:gridSpan w:val="2"/>
            <w:shd w:val="clear" w:color="auto" w:fill="auto"/>
            <w:noWrap/>
            <w:vAlign w:val="center"/>
          </w:tcPr>
          <w:p w14:paraId="0370B854" w14:textId="77777777" w:rsidR="004A725E" w:rsidRPr="00781C05" w:rsidRDefault="004A725E" w:rsidP="004A725E">
            <w:pPr>
              <w:jc w:val="center"/>
              <w:rPr>
                <w:rFonts w:ascii="Arial" w:hAnsi="Arial" w:cs="Arial"/>
                <w:bCs/>
              </w:rPr>
            </w:pPr>
          </w:p>
        </w:tc>
        <w:tc>
          <w:tcPr>
            <w:tcW w:w="5693" w:type="dxa"/>
            <w:gridSpan w:val="2"/>
            <w:shd w:val="clear" w:color="auto" w:fill="auto"/>
            <w:noWrap/>
            <w:vAlign w:val="center"/>
          </w:tcPr>
          <w:p w14:paraId="165C12DC" w14:textId="77777777" w:rsidR="004A725E" w:rsidRPr="00781C05" w:rsidRDefault="004A725E" w:rsidP="004A725E">
            <w:pPr>
              <w:rPr>
                <w:rFonts w:ascii="Arial" w:hAnsi="Arial" w:cs="Arial"/>
              </w:rPr>
            </w:pPr>
          </w:p>
        </w:tc>
      </w:tr>
      <w:tr w:rsidR="004A725E" w:rsidRPr="00781C05" w14:paraId="12AB0C9B" w14:textId="77777777" w:rsidTr="004A725E">
        <w:trPr>
          <w:trHeight w:val="165"/>
        </w:trPr>
        <w:tc>
          <w:tcPr>
            <w:tcW w:w="10575" w:type="dxa"/>
            <w:gridSpan w:val="5"/>
            <w:shd w:val="clear" w:color="auto" w:fill="auto"/>
            <w:noWrap/>
            <w:vAlign w:val="center"/>
          </w:tcPr>
          <w:p w14:paraId="38363564" w14:textId="77777777" w:rsidR="004A725E" w:rsidRPr="00781C05" w:rsidRDefault="004A725E" w:rsidP="004A725E">
            <w:pPr>
              <w:jc w:val="center"/>
              <w:rPr>
                <w:rFonts w:ascii="Arial" w:hAnsi="Arial" w:cs="Arial"/>
                <w:b/>
                <w:bCs/>
              </w:rPr>
            </w:pPr>
          </w:p>
        </w:tc>
      </w:tr>
      <w:tr w:rsidR="004A725E" w:rsidRPr="00781C05" w14:paraId="044465AC" w14:textId="77777777" w:rsidTr="004A725E">
        <w:trPr>
          <w:trHeight w:val="1063"/>
        </w:trPr>
        <w:tc>
          <w:tcPr>
            <w:tcW w:w="3899" w:type="dxa"/>
            <w:gridSpan w:val="2"/>
            <w:shd w:val="clear" w:color="auto" w:fill="auto"/>
            <w:noWrap/>
          </w:tcPr>
          <w:p w14:paraId="470F5087" w14:textId="45D760D3" w:rsidR="004A725E" w:rsidRPr="00781C05" w:rsidRDefault="004A725E" w:rsidP="00781C05">
            <w:pPr>
              <w:rPr>
                <w:rFonts w:ascii="Arial" w:hAnsi="Arial" w:cs="Arial"/>
                <w:bCs/>
              </w:rPr>
            </w:pPr>
            <w:r w:rsidRPr="00781C05">
              <w:rPr>
                <w:rFonts w:ascii="Arial" w:hAnsi="Arial" w:cs="Arial"/>
                <w:b/>
                <w:bCs/>
              </w:rPr>
              <w:t>Elaboró:</w:t>
            </w:r>
            <w:r w:rsidRPr="00781C05">
              <w:rPr>
                <w:rFonts w:ascii="Arial" w:hAnsi="Arial" w:cs="Arial"/>
                <w:bCs/>
              </w:rPr>
              <w:t xml:space="preserve"> </w:t>
            </w:r>
          </w:p>
        </w:tc>
        <w:tc>
          <w:tcPr>
            <w:tcW w:w="3513" w:type="dxa"/>
            <w:gridSpan w:val="2"/>
            <w:shd w:val="clear" w:color="auto" w:fill="auto"/>
            <w:noWrap/>
          </w:tcPr>
          <w:p w14:paraId="31912A0E" w14:textId="1364985B" w:rsidR="004A725E" w:rsidRPr="00781C05" w:rsidRDefault="004A725E" w:rsidP="004A725E">
            <w:pPr>
              <w:rPr>
                <w:rFonts w:ascii="Arial" w:hAnsi="Arial" w:cs="Arial"/>
                <w:b/>
                <w:bCs/>
              </w:rPr>
            </w:pPr>
            <w:r w:rsidRPr="00781C05">
              <w:rPr>
                <w:rFonts w:ascii="Arial" w:hAnsi="Arial" w:cs="Arial"/>
                <w:b/>
                <w:bCs/>
              </w:rPr>
              <w:t xml:space="preserve">Revisó: </w:t>
            </w:r>
            <w:r w:rsidRPr="00781C05">
              <w:rPr>
                <w:rFonts w:ascii="Arial" w:hAnsi="Arial" w:cs="Arial"/>
                <w:bCs/>
              </w:rPr>
              <w:t>Mónica Cifuentes</w:t>
            </w:r>
            <w:r w:rsidR="00657555" w:rsidRPr="00781C05">
              <w:rPr>
                <w:rFonts w:ascii="Arial" w:hAnsi="Arial" w:cs="Arial"/>
                <w:bCs/>
              </w:rPr>
              <w:t xml:space="preserve"> Osorio</w:t>
            </w:r>
            <w:r w:rsidRPr="00781C05">
              <w:rPr>
                <w:rFonts w:ascii="Arial" w:hAnsi="Arial" w:cs="Arial"/>
                <w:b/>
                <w:bCs/>
              </w:rPr>
              <w:t xml:space="preserve"> </w:t>
            </w:r>
          </w:p>
          <w:p w14:paraId="29071ADA" w14:textId="77777777" w:rsidR="004A725E" w:rsidRPr="00781C05" w:rsidRDefault="004A725E" w:rsidP="004A725E">
            <w:pPr>
              <w:rPr>
                <w:rFonts w:ascii="Arial" w:hAnsi="Arial" w:cs="Arial"/>
                <w:b/>
                <w:bCs/>
              </w:rPr>
            </w:pPr>
          </w:p>
          <w:p w14:paraId="109DE6C7" w14:textId="77777777" w:rsidR="004A725E" w:rsidRPr="00781C05" w:rsidRDefault="004A725E" w:rsidP="004A725E">
            <w:pPr>
              <w:rPr>
                <w:rFonts w:ascii="Arial" w:hAnsi="Arial" w:cs="Arial"/>
                <w:b/>
                <w:bCs/>
              </w:rPr>
            </w:pPr>
          </w:p>
        </w:tc>
        <w:tc>
          <w:tcPr>
            <w:tcW w:w="3163" w:type="dxa"/>
            <w:shd w:val="clear" w:color="auto" w:fill="auto"/>
            <w:noWrap/>
          </w:tcPr>
          <w:p w14:paraId="14AB2202" w14:textId="31D8705F" w:rsidR="004A725E" w:rsidRPr="00781C05" w:rsidRDefault="004A725E" w:rsidP="004A725E">
            <w:pPr>
              <w:rPr>
                <w:rFonts w:ascii="Arial" w:hAnsi="Arial" w:cs="Arial"/>
                <w:b/>
                <w:bCs/>
              </w:rPr>
            </w:pPr>
            <w:r w:rsidRPr="00781C05">
              <w:rPr>
                <w:rFonts w:ascii="Arial" w:hAnsi="Arial" w:cs="Arial"/>
                <w:b/>
                <w:bCs/>
              </w:rPr>
              <w:t xml:space="preserve">Aprobó: </w:t>
            </w:r>
          </w:p>
        </w:tc>
      </w:tr>
      <w:tr w:rsidR="004A725E" w:rsidRPr="00781C05" w14:paraId="4B57A3D5" w14:textId="77777777" w:rsidTr="004A725E">
        <w:trPr>
          <w:trHeight w:val="416"/>
        </w:trPr>
        <w:tc>
          <w:tcPr>
            <w:tcW w:w="3899" w:type="dxa"/>
            <w:gridSpan w:val="2"/>
            <w:shd w:val="clear" w:color="auto" w:fill="auto"/>
            <w:noWrap/>
          </w:tcPr>
          <w:p w14:paraId="4EFD1AC6" w14:textId="77777777" w:rsidR="004A725E" w:rsidRPr="00781C05" w:rsidRDefault="004A725E" w:rsidP="004A725E">
            <w:pPr>
              <w:rPr>
                <w:rFonts w:ascii="Arial" w:hAnsi="Arial" w:cs="Arial"/>
                <w:bCs/>
              </w:rPr>
            </w:pPr>
            <w:r w:rsidRPr="00781C05">
              <w:rPr>
                <w:rFonts w:ascii="Arial" w:hAnsi="Arial" w:cs="Arial"/>
                <w:b/>
                <w:bCs/>
              </w:rPr>
              <w:t xml:space="preserve">Cargo: </w:t>
            </w:r>
            <w:r w:rsidRPr="00781C05">
              <w:rPr>
                <w:rFonts w:ascii="Arial" w:hAnsi="Arial" w:cs="Arial"/>
                <w:bCs/>
              </w:rPr>
              <w:t>Asesor</w:t>
            </w:r>
          </w:p>
          <w:p w14:paraId="5EF90CF9" w14:textId="77777777" w:rsidR="004A725E" w:rsidRPr="00781C05" w:rsidRDefault="004A725E" w:rsidP="004A725E">
            <w:pPr>
              <w:rPr>
                <w:rFonts w:ascii="Arial" w:hAnsi="Arial" w:cs="Arial"/>
                <w:bCs/>
              </w:rPr>
            </w:pPr>
          </w:p>
        </w:tc>
        <w:tc>
          <w:tcPr>
            <w:tcW w:w="3513" w:type="dxa"/>
            <w:gridSpan w:val="2"/>
            <w:shd w:val="clear" w:color="auto" w:fill="auto"/>
            <w:noWrap/>
          </w:tcPr>
          <w:p w14:paraId="13738DA4" w14:textId="72AA648D" w:rsidR="004A725E" w:rsidRPr="00781C05" w:rsidRDefault="004A725E" w:rsidP="004A725E">
            <w:pPr>
              <w:rPr>
                <w:rFonts w:ascii="Arial" w:hAnsi="Arial" w:cs="Arial"/>
                <w:bCs/>
              </w:rPr>
            </w:pPr>
            <w:r w:rsidRPr="00781C05">
              <w:rPr>
                <w:rFonts w:ascii="Arial" w:hAnsi="Arial" w:cs="Arial"/>
                <w:b/>
                <w:bCs/>
              </w:rPr>
              <w:t xml:space="preserve">Cargo: </w:t>
            </w:r>
            <w:r w:rsidRPr="00781C05">
              <w:rPr>
                <w:rFonts w:ascii="Arial" w:hAnsi="Arial" w:cs="Arial"/>
                <w:b/>
                <w:bCs/>
                <w:color w:val="222222"/>
                <w:shd w:val="clear" w:color="auto" w:fill="FFFFFF"/>
              </w:rPr>
              <w:t> </w:t>
            </w:r>
            <w:r w:rsidRPr="00781C05">
              <w:rPr>
                <w:rFonts w:ascii="Arial" w:hAnsi="Arial" w:cs="Arial"/>
                <w:bCs/>
              </w:rPr>
              <w:t xml:space="preserve">Procuradora Delegada </w:t>
            </w:r>
            <w:r w:rsidR="00657555" w:rsidRPr="00781C05">
              <w:rPr>
                <w:rFonts w:ascii="Arial" w:hAnsi="Arial" w:cs="Arial"/>
                <w:bCs/>
              </w:rPr>
              <w:t>con Funciones de Coordinación de Intervención para</w:t>
            </w:r>
            <w:r w:rsidRPr="00781C05">
              <w:rPr>
                <w:rFonts w:ascii="Arial" w:hAnsi="Arial" w:cs="Arial"/>
                <w:bCs/>
              </w:rPr>
              <w:t xml:space="preserve"> la JEP</w:t>
            </w:r>
          </w:p>
        </w:tc>
        <w:tc>
          <w:tcPr>
            <w:tcW w:w="3163" w:type="dxa"/>
            <w:shd w:val="clear" w:color="auto" w:fill="auto"/>
            <w:noWrap/>
          </w:tcPr>
          <w:p w14:paraId="530D969B" w14:textId="77777777" w:rsidR="004A725E" w:rsidRPr="00781C05" w:rsidRDefault="004A725E" w:rsidP="004A725E">
            <w:pPr>
              <w:rPr>
                <w:rFonts w:ascii="Arial" w:hAnsi="Arial" w:cs="Arial"/>
                <w:b/>
                <w:bCs/>
              </w:rPr>
            </w:pPr>
            <w:r w:rsidRPr="00781C05">
              <w:rPr>
                <w:rFonts w:ascii="Arial" w:hAnsi="Arial" w:cs="Arial"/>
                <w:b/>
                <w:bCs/>
              </w:rPr>
              <w:t xml:space="preserve">Cargo:  </w:t>
            </w:r>
            <w:r w:rsidRPr="00781C05">
              <w:rPr>
                <w:rFonts w:ascii="Arial" w:hAnsi="Arial" w:cs="Arial"/>
                <w:bCs/>
              </w:rPr>
              <w:t>Jefe Oficina Planeación</w:t>
            </w:r>
          </w:p>
        </w:tc>
      </w:tr>
      <w:tr w:rsidR="004A725E" w:rsidRPr="00781C05" w14:paraId="62A954AC" w14:textId="77777777" w:rsidTr="004A725E">
        <w:trPr>
          <w:trHeight w:val="422"/>
        </w:trPr>
        <w:tc>
          <w:tcPr>
            <w:tcW w:w="3899" w:type="dxa"/>
            <w:gridSpan w:val="2"/>
            <w:shd w:val="clear" w:color="auto" w:fill="auto"/>
            <w:noWrap/>
          </w:tcPr>
          <w:p w14:paraId="7C34EEF4" w14:textId="3D3BE3AC" w:rsidR="004A725E" w:rsidRPr="00781C05" w:rsidRDefault="004A725E" w:rsidP="004A725E">
            <w:pPr>
              <w:rPr>
                <w:rFonts w:ascii="Arial" w:hAnsi="Arial" w:cs="Arial"/>
                <w:b/>
                <w:bCs/>
              </w:rPr>
            </w:pPr>
            <w:r w:rsidRPr="00781C05">
              <w:rPr>
                <w:rFonts w:ascii="Arial" w:hAnsi="Arial" w:cs="Arial"/>
                <w:b/>
                <w:bCs/>
              </w:rPr>
              <w:t xml:space="preserve">Fecha: </w:t>
            </w:r>
            <w:r w:rsidR="004E6E42" w:rsidRPr="004E6E42">
              <w:rPr>
                <w:rFonts w:ascii="Arial" w:hAnsi="Arial" w:cs="Arial"/>
                <w:bCs/>
              </w:rPr>
              <w:t>06/26/2020</w:t>
            </w:r>
          </w:p>
        </w:tc>
        <w:tc>
          <w:tcPr>
            <w:tcW w:w="3513" w:type="dxa"/>
            <w:gridSpan w:val="2"/>
            <w:shd w:val="clear" w:color="auto" w:fill="auto"/>
            <w:noWrap/>
          </w:tcPr>
          <w:p w14:paraId="15BFF8E9" w14:textId="4A5C23CC" w:rsidR="004A725E" w:rsidRPr="00781C05" w:rsidRDefault="004A725E" w:rsidP="004A725E">
            <w:pPr>
              <w:rPr>
                <w:rFonts w:ascii="Arial" w:hAnsi="Arial" w:cs="Arial"/>
                <w:b/>
                <w:bCs/>
              </w:rPr>
            </w:pPr>
            <w:r w:rsidRPr="00781C05">
              <w:rPr>
                <w:rFonts w:ascii="Arial" w:hAnsi="Arial" w:cs="Arial"/>
                <w:b/>
                <w:bCs/>
              </w:rPr>
              <w:t>Fecha:</w:t>
            </w:r>
            <w:r w:rsidRPr="00781C05">
              <w:rPr>
                <w:rFonts w:ascii="Arial" w:hAnsi="Arial" w:cs="Arial"/>
                <w:bCs/>
              </w:rPr>
              <w:t xml:space="preserve"> </w:t>
            </w:r>
            <w:r w:rsidR="004E6E42" w:rsidRPr="004E6E42">
              <w:rPr>
                <w:rFonts w:ascii="Arial" w:hAnsi="Arial" w:cs="Arial"/>
                <w:bCs/>
              </w:rPr>
              <w:t>06/26/2020</w:t>
            </w:r>
          </w:p>
        </w:tc>
        <w:tc>
          <w:tcPr>
            <w:tcW w:w="3163" w:type="dxa"/>
            <w:shd w:val="clear" w:color="auto" w:fill="auto"/>
            <w:noWrap/>
          </w:tcPr>
          <w:p w14:paraId="00BCB646" w14:textId="499A91D5" w:rsidR="004A725E" w:rsidRPr="00781C05" w:rsidRDefault="004A725E" w:rsidP="004A725E">
            <w:pPr>
              <w:rPr>
                <w:rFonts w:ascii="Arial" w:hAnsi="Arial" w:cs="Arial"/>
                <w:b/>
                <w:bCs/>
              </w:rPr>
            </w:pPr>
            <w:r w:rsidRPr="00781C05">
              <w:rPr>
                <w:rFonts w:ascii="Arial" w:hAnsi="Arial" w:cs="Arial"/>
                <w:b/>
                <w:bCs/>
              </w:rPr>
              <w:t>Fecha:</w:t>
            </w:r>
            <w:r w:rsidRPr="00781C05">
              <w:rPr>
                <w:rFonts w:ascii="Arial" w:hAnsi="Arial" w:cs="Arial"/>
                <w:bCs/>
              </w:rPr>
              <w:t xml:space="preserve"> </w:t>
            </w:r>
            <w:r w:rsidR="004E6E42" w:rsidRPr="004E6E42">
              <w:rPr>
                <w:rFonts w:ascii="Arial" w:hAnsi="Arial" w:cs="Arial"/>
                <w:bCs/>
              </w:rPr>
              <w:t>06/26/2020</w:t>
            </w:r>
          </w:p>
        </w:tc>
      </w:tr>
      <w:bookmarkEnd w:id="8"/>
    </w:tbl>
    <w:p w14:paraId="15224200" w14:textId="77777777" w:rsidR="008261F6" w:rsidRPr="00781C05" w:rsidRDefault="008261F6" w:rsidP="00910E83">
      <w:pPr>
        <w:rPr>
          <w:rFonts w:ascii="Arial" w:hAnsi="Arial" w:cs="Arial"/>
          <w:lang w:val="es-ES"/>
        </w:rPr>
      </w:pPr>
    </w:p>
    <w:p w14:paraId="5E4AAE13" w14:textId="77777777" w:rsidR="008261F6" w:rsidRPr="00781C05" w:rsidRDefault="008261F6" w:rsidP="00910E83">
      <w:pPr>
        <w:rPr>
          <w:rFonts w:ascii="Arial" w:hAnsi="Arial" w:cs="Arial"/>
          <w:lang w:val="es-ES"/>
        </w:rPr>
      </w:pPr>
    </w:p>
    <w:p w14:paraId="7204F1F4" w14:textId="77777777" w:rsidR="00BA4C1C" w:rsidRPr="00781C05" w:rsidRDefault="00BA4C1C" w:rsidP="00910E83">
      <w:pPr>
        <w:rPr>
          <w:rFonts w:ascii="Arial" w:hAnsi="Arial" w:cs="Arial"/>
          <w:lang w:val="es-ES"/>
        </w:rPr>
      </w:pPr>
    </w:p>
    <w:p w14:paraId="42C322CA" w14:textId="77777777" w:rsidR="008261F6" w:rsidRPr="00781C05" w:rsidRDefault="008261F6" w:rsidP="00910E83">
      <w:pPr>
        <w:rPr>
          <w:rFonts w:ascii="Arial" w:hAnsi="Arial" w:cs="Arial"/>
          <w:lang w:val="es-ES"/>
        </w:rPr>
      </w:pPr>
    </w:p>
    <w:p w14:paraId="531A70AE" w14:textId="77777777" w:rsidR="00BA4C1C" w:rsidRPr="00781C05" w:rsidRDefault="00BA4C1C" w:rsidP="00910E83">
      <w:pPr>
        <w:rPr>
          <w:rFonts w:ascii="Arial" w:hAnsi="Arial" w:cs="Arial"/>
          <w:lang w:val="es-ES"/>
        </w:rPr>
      </w:pPr>
    </w:p>
    <w:p w14:paraId="3861A01F" w14:textId="77777777" w:rsidR="00BA4C1C" w:rsidRPr="004A725E" w:rsidRDefault="00BA4C1C" w:rsidP="00910E83">
      <w:pPr>
        <w:rPr>
          <w:rFonts w:cs="Arial"/>
          <w:lang w:val="es-ES"/>
        </w:rPr>
      </w:pPr>
    </w:p>
    <w:p w14:paraId="1448A818" w14:textId="77777777" w:rsidR="00BA4C1C" w:rsidRPr="004A725E" w:rsidRDefault="00BA4C1C" w:rsidP="00910E83">
      <w:pPr>
        <w:rPr>
          <w:rFonts w:cs="Arial"/>
          <w:lang w:val="es-ES"/>
        </w:rPr>
      </w:pPr>
    </w:p>
    <w:p w14:paraId="42656A99" w14:textId="77777777" w:rsidR="00BA4C1C" w:rsidRPr="004A725E" w:rsidRDefault="00BA4C1C" w:rsidP="00910E83">
      <w:pPr>
        <w:rPr>
          <w:rFonts w:cs="Arial"/>
          <w:lang w:val="es-ES"/>
        </w:rPr>
      </w:pPr>
    </w:p>
    <w:p w14:paraId="47B74D2B" w14:textId="77777777" w:rsidR="00A141C7" w:rsidRPr="004A725E" w:rsidRDefault="00A141C7" w:rsidP="006426E9">
      <w:pPr>
        <w:rPr>
          <w:rFonts w:cs="Arial"/>
          <w:lang w:val="es-ES_tradnl"/>
        </w:rPr>
      </w:pPr>
    </w:p>
    <w:p w14:paraId="5E183F70" w14:textId="77777777" w:rsidR="00BA4C1C" w:rsidRPr="004A725E" w:rsidRDefault="00BA4C1C" w:rsidP="00BA4C1C">
      <w:pPr>
        <w:rPr>
          <w:rFonts w:cs="Arial"/>
        </w:rPr>
      </w:pPr>
    </w:p>
    <w:p w14:paraId="63469D34" w14:textId="77777777" w:rsidR="00480DB1" w:rsidRPr="004A725E" w:rsidRDefault="00480DB1" w:rsidP="006E7489">
      <w:pPr>
        <w:pStyle w:val="Sinespaciado"/>
        <w:rPr>
          <w:rFonts w:cs="Arial"/>
          <w:sz w:val="22"/>
          <w:szCs w:val="22"/>
        </w:rPr>
      </w:pPr>
    </w:p>
    <w:sectPr w:rsidR="00480DB1" w:rsidRPr="004A725E" w:rsidSect="004A725E">
      <w:headerReference w:type="default" r:id="rId8"/>
      <w:footerReference w:type="default" r:id="rId9"/>
      <w:pgSz w:w="12242" w:h="15842" w:code="1"/>
      <w:pgMar w:top="567" w:right="1134" w:bottom="567"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4164" w14:textId="77777777" w:rsidR="008C5365" w:rsidRDefault="008C5365">
      <w:r>
        <w:separator/>
      </w:r>
    </w:p>
  </w:endnote>
  <w:endnote w:type="continuationSeparator" w:id="0">
    <w:p w14:paraId="4B5B6BB7" w14:textId="77777777" w:rsidR="008C5365" w:rsidRDefault="008C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47C7" w14:textId="77777777" w:rsidR="00283425" w:rsidRDefault="00283425" w:rsidP="00C1089B">
    <w:pPr>
      <w:pStyle w:val="Piedepgina"/>
      <w:rPr>
        <w:rFonts w:ascii="Tahoma" w:hAnsi="Tahoma" w:cs="Tahoma"/>
        <w:b/>
        <w:sz w:val="16"/>
        <w:szCs w:val="16"/>
      </w:rPr>
    </w:pPr>
  </w:p>
  <w:p w14:paraId="48E98957" w14:textId="77777777" w:rsidR="00283425" w:rsidRDefault="000221AF" w:rsidP="000221AF">
    <w:pPr>
      <w:pStyle w:val="Piedepgina"/>
      <w:jc w:val="center"/>
      <w:rPr>
        <w:rFonts w:ascii="Tahoma" w:hAnsi="Tahoma" w:cs="Tahoma"/>
        <w:b/>
        <w:sz w:val="16"/>
        <w:szCs w:val="16"/>
      </w:rPr>
    </w:pPr>
    <w:r>
      <w:rPr>
        <w:rFonts w:cs="Arial"/>
        <w:sz w:val="16"/>
        <w:szCs w:val="16"/>
      </w:rPr>
      <w:t>Verifique que ésta es la versión correcta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7497" w14:textId="77777777" w:rsidR="008C5365" w:rsidRDefault="008C5365">
      <w:r>
        <w:separator/>
      </w:r>
    </w:p>
  </w:footnote>
  <w:footnote w:type="continuationSeparator" w:id="0">
    <w:p w14:paraId="7CF6A3F6" w14:textId="77777777" w:rsidR="008C5365" w:rsidRDefault="008C5365">
      <w:r>
        <w:continuationSeparator/>
      </w:r>
    </w:p>
  </w:footnote>
  <w:footnote w:id="1">
    <w:p w14:paraId="186C1BC0" w14:textId="77777777" w:rsidR="00776D36" w:rsidRDefault="00776D36" w:rsidP="00776D36">
      <w:pPr>
        <w:jc w:val="both"/>
        <w:rPr>
          <w:rFonts w:cs="Arial"/>
        </w:rPr>
      </w:pPr>
      <w:r>
        <w:rPr>
          <w:rStyle w:val="Refdenotaalpie"/>
        </w:rPr>
        <w:footnoteRef/>
      </w:r>
      <w:r>
        <w:t xml:space="preserve"> </w:t>
      </w:r>
      <w:r w:rsidRPr="00781C05">
        <w:rPr>
          <w:rFonts w:cs="Arial"/>
          <w:sz w:val="18"/>
          <w:szCs w:val="18"/>
        </w:rPr>
        <w:t>Procuraduría Delegada con funciones de coordinación de Intervención para la Jurisdicción Especial para la Paz, Procuradurias Primera, Segunda y Tercera Delegadas con funciones de Intervención ante la Jurisdicción Especial para la Paz.</w:t>
      </w:r>
      <w:r>
        <w:rPr>
          <w:rFonts w:cs="Arial"/>
        </w:rPr>
        <w:t xml:space="preserve"> </w:t>
      </w:r>
    </w:p>
    <w:p w14:paraId="06714BFA" w14:textId="77777777" w:rsidR="00776D36" w:rsidRPr="004A725E" w:rsidRDefault="00776D36" w:rsidP="00776D36">
      <w:pPr>
        <w:jc w:val="both"/>
        <w:rPr>
          <w:rFonts w:cs="Arial"/>
        </w:rPr>
      </w:pPr>
    </w:p>
    <w:p w14:paraId="52C959E2" w14:textId="78BD641B" w:rsidR="00776D36" w:rsidRPr="00781C05" w:rsidRDefault="00776D3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4951"/>
      <w:gridCol w:w="1418"/>
      <w:gridCol w:w="1417"/>
    </w:tblGrid>
    <w:tr w:rsidR="00BA4C1C" w:rsidRPr="004A725E" w14:paraId="0E0D3759" w14:textId="77777777" w:rsidTr="004A725E">
      <w:trPr>
        <w:trHeight w:val="397"/>
        <w:jc w:val="center"/>
      </w:trPr>
      <w:tc>
        <w:tcPr>
          <w:tcW w:w="1418" w:type="dxa"/>
          <w:vMerge w:val="restart"/>
          <w:shd w:val="clear" w:color="auto" w:fill="auto"/>
          <w:vAlign w:val="center"/>
        </w:tcPr>
        <w:p w14:paraId="29797FB7" w14:textId="77777777" w:rsidR="00BA4C1C" w:rsidRPr="004A725E" w:rsidRDefault="004A725E" w:rsidP="00BA4C1C">
          <w:pPr>
            <w:pStyle w:val="Encabezado"/>
            <w:ind w:right="360"/>
            <w:jc w:val="center"/>
            <w:rPr>
              <w:rFonts w:cs="Arial"/>
              <w:szCs w:val="20"/>
            </w:rPr>
          </w:pPr>
          <w:r w:rsidRPr="00A83796">
            <w:rPr>
              <w:noProof/>
              <w:szCs w:val="20"/>
              <w:lang w:val="es-ES_tradnl" w:eastAsia="es-ES_tradnl"/>
            </w:rPr>
            <w:drawing>
              <wp:inline distT="0" distB="0" distL="0" distR="0" wp14:anchorId="1245408A" wp14:editId="05C9AE20">
                <wp:extent cx="767573" cy="1028700"/>
                <wp:effectExtent l="0" t="0" r="0" b="0"/>
                <wp:docPr id="1" name="Imagen 1" descr="http://www.procuraduria.gov.co/portal/media/designs/portal/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71" cy="1034058"/>
                        </a:xfrm>
                        <a:prstGeom prst="rect">
                          <a:avLst/>
                        </a:prstGeom>
                        <a:noFill/>
                        <a:ln>
                          <a:noFill/>
                        </a:ln>
                      </pic:spPr>
                    </pic:pic>
                  </a:graphicData>
                </a:graphic>
              </wp:inline>
            </w:drawing>
          </w:r>
        </w:p>
      </w:tc>
      <w:tc>
        <w:tcPr>
          <w:tcW w:w="4951" w:type="dxa"/>
          <w:shd w:val="clear" w:color="auto" w:fill="auto"/>
          <w:vAlign w:val="center"/>
        </w:tcPr>
        <w:p w14:paraId="3525625A" w14:textId="77777777" w:rsidR="00BA4C1C" w:rsidRPr="004A725E" w:rsidRDefault="00BA4C1C" w:rsidP="00BA4C1C">
          <w:pPr>
            <w:pStyle w:val="Encabezado"/>
            <w:ind w:right="360"/>
            <w:jc w:val="center"/>
            <w:rPr>
              <w:rFonts w:cs="Arial"/>
              <w:b/>
              <w:szCs w:val="20"/>
            </w:rPr>
          </w:pPr>
          <w:r w:rsidRPr="004A725E">
            <w:rPr>
              <w:rFonts w:cs="Arial"/>
              <w:b/>
              <w:szCs w:val="20"/>
            </w:rPr>
            <w:t>PROCESO</w:t>
          </w:r>
          <w:r w:rsidR="004A725E">
            <w:rPr>
              <w:rFonts w:cs="Arial"/>
              <w:b/>
              <w:szCs w:val="20"/>
            </w:rPr>
            <w:t>:</w:t>
          </w:r>
          <w:r w:rsidR="00A53701" w:rsidRPr="004A725E">
            <w:rPr>
              <w:rFonts w:cs="Arial"/>
              <w:b/>
              <w:szCs w:val="20"/>
            </w:rPr>
            <w:t xml:space="preserve"> INTERVENCIÓN</w:t>
          </w:r>
        </w:p>
      </w:tc>
      <w:tc>
        <w:tcPr>
          <w:tcW w:w="1418" w:type="dxa"/>
          <w:shd w:val="clear" w:color="auto" w:fill="auto"/>
          <w:vAlign w:val="center"/>
        </w:tcPr>
        <w:p w14:paraId="763AEC7C" w14:textId="77777777" w:rsidR="00BA4C1C" w:rsidRPr="004A725E" w:rsidRDefault="00BA4C1C" w:rsidP="00BA4C1C">
          <w:pPr>
            <w:pStyle w:val="Encabezado"/>
            <w:jc w:val="center"/>
            <w:rPr>
              <w:rFonts w:cs="Arial"/>
              <w:szCs w:val="20"/>
            </w:rPr>
          </w:pPr>
          <w:r w:rsidRPr="004A725E">
            <w:rPr>
              <w:rFonts w:cs="Arial"/>
              <w:szCs w:val="20"/>
            </w:rPr>
            <w:t>Fecha de Revisión</w:t>
          </w:r>
        </w:p>
      </w:tc>
      <w:tc>
        <w:tcPr>
          <w:tcW w:w="1417" w:type="dxa"/>
          <w:shd w:val="clear" w:color="auto" w:fill="auto"/>
          <w:vAlign w:val="center"/>
        </w:tcPr>
        <w:p w14:paraId="4D8F506D" w14:textId="109153FB" w:rsidR="00BA4C1C" w:rsidRPr="004A725E" w:rsidRDefault="00F247AB" w:rsidP="009A57E3">
          <w:pPr>
            <w:pStyle w:val="Encabezado"/>
            <w:jc w:val="center"/>
            <w:rPr>
              <w:rFonts w:cs="Arial"/>
              <w:szCs w:val="20"/>
            </w:rPr>
          </w:pPr>
          <w:r w:rsidRPr="004E6E42">
            <w:rPr>
              <w:rFonts w:cs="Arial"/>
              <w:bCs/>
              <w:sz w:val="22"/>
              <w:szCs w:val="22"/>
            </w:rPr>
            <w:t>2</w:t>
          </w:r>
          <w:r w:rsidR="001968C8" w:rsidRPr="004E6E42">
            <w:rPr>
              <w:rFonts w:cs="Arial"/>
              <w:bCs/>
              <w:sz w:val="22"/>
              <w:szCs w:val="22"/>
            </w:rPr>
            <w:t>6/</w:t>
          </w:r>
          <w:r w:rsidRPr="004E6E42">
            <w:rPr>
              <w:rFonts w:cs="Arial"/>
              <w:bCs/>
              <w:sz w:val="22"/>
              <w:szCs w:val="22"/>
            </w:rPr>
            <w:t>06</w:t>
          </w:r>
          <w:r w:rsidR="001968C8" w:rsidRPr="004E6E42">
            <w:rPr>
              <w:rFonts w:cs="Arial"/>
              <w:bCs/>
              <w:sz w:val="22"/>
              <w:szCs w:val="22"/>
            </w:rPr>
            <w:t>/20</w:t>
          </w:r>
          <w:r w:rsidRPr="004E6E42">
            <w:rPr>
              <w:rFonts w:cs="Arial"/>
              <w:bCs/>
              <w:sz w:val="22"/>
              <w:szCs w:val="22"/>
            </w:rPr>
            <w:t>20</w:t>
          </w:r>
          <w:r w:rsidR="001968C8" w:rsidRPr="007A5FA8">
            <w:rPr>
              <w:rFonts w:cs="Arial"/>
              <w:bCs/>
              <w:sz w:val="22"/>
              <w:szCs w:val="22"/>
            </w:rPr>
            <w:t> </w:t>
          </w:r>
        </w:p>
      </w:tc>
    </w:tr>
    <w:tr w:rsidR="00BA4C1C" w:rsidRPr="004A725E" w14:paraId="1D31B5CD" w14:textId="77777777" w:rsidTr="004A725E">
      <w:trPr>
        <w:trHeight w:val="397"/>
        <w:jc w:val="center"/>
      </w:trPr>
      <w:tc>
        <w:tcPr>
          <w:tcW w:w="1418" w:type="dxa"/>
          <w:vMerge/>
          <w:shd w:val="clear" w:color="auto" w:fill="auto"/>
          <w:vAlign w:val="center"/>
        </w:tcPr>
        <w:p w14:paraId="2C110B54" w14:textId="77777777" w:rsidR="00BA4C1C" w:rsidRPr="004A725E" w:rsidRDefault="00BA4C1C" w:rsidP="00BA4C1C">
          <w:pPr>
            <w:pStyle w:val="Encabezado"/>
            <w:ind w:right="360"/>
            <w:jc w:val="center"/>
            <w:rPr>
              <w:rFonts w:cs="Arial"/>
              <w:szCs w:val="20"/>
            </w:rPr>
          </w:pPr>
        </w:p>
      </w:tc>
      <w:tc>
        <w:tcPr>
          <w:tcW w:w="4951" w:type="dxa"/>
          <w:shd w:val="clear" w:color="auto" w:fill="auto"/>
          <w:vAlign w:val="center"/>
        </w:tcPr>
        <w:p w14:paraId="24EC5F9F" w14:textId="77777777" w:rsidR="00BA4C1C" w:rsidRPr="004A725E" w:rsidRDefault="00A53701" w:rsidP="00F74E7F">
          <w:pPr>
            <w:pStyle w:val="Encabezado"/>
            <w:ind w:right="360"/>
            <w:jc w:val="center"/>
            <w:rPr>
              <w:rFonts w:cs="Arial"/>
              <w:b/>
              <w:i/>
              <w:szCs w:val="20"/>
            </w:rPr>
          </w:pPr>
          <w:r w:rsidRPr="004A725E">
            <w:rPr>
              <w:rFonts w:cs="Arial"/>
              <w:b/>
              <w:i/>
              <w:szCs w:val="20"/>
            </w:rPr>
            <w:t>SUB</w:t>
          </w:r>
          <w:r w:rsidR="00BA4C1C" w:rsidRPr="004A725E">
            <w:rPr>
              <w:rFonts w:cs="Arial"/>
              <w:b/>
              <w:i/>
              <w:szCs w:val="20"/>
            </w:rPr>
            <w:t>PROCESO</w:t>
          </w:r>
          <w:r w:rsidR="004A725E">
            <w:rPr>
              <w:rFonts w:cs="Arial"/>
              <w:b/>
              <w:i/>
              <w:szCs w:val="20"/>
            </w:rPr>
            <w:t>:</w:t>
          </w:r>
          <w:r w:rsidR="00BA4C1C" w:rsidRPr="004A725E">
            <w:rPr>
              <w:rFonts w:cs="Arial"/>
              <w:b/>
              <w:i/>
              <w:szCs w:val="20"/>
            </w:rPr>
            <w:t xml:space="preserve"> </w:t>
          </w:r>
          <w:r w:rsidR="00F74E7F" w:rsidRPr="004A725E">
            <w:rPr>
              <w:rFonts w:cs="Arial"/>
              <w:b/>
              <w:i/>
              <w:szCs w:val="20"/>
            </w:rPr>
            <w:t>JURISDICCIÓN ESPECIAL PARA LA PAZ</w:t>
          </w:r>
        </w:p>
      </w:tc>
      <w:tc>
        <w:tcPr>
          <w:tcW w:w="1418" w:type="dxa"/>
          <w:shd w:val="clear" w:color="auto" w:fill="auto"/>
          <w:vAlign w:val="center"/>
        </w:tcPr>
        <w:p w14:paraId="1B1D22E4" w14:textId="77777777" w:rsidR="00BA4C1C" w:rsidRPr="004A725E" w:rsidRDefault="00BA4C1C" w:rsidP="00BA4C1C">
          <w:pPr>
            <w:pStyle w:val="Encabezado"/>
            <w:jc w:val="center"/>
            <w:rPr>
              <w:rFonts w:cs="Arial"/>
              <w:szCs w:val="20"/>
            </w:rPr>
          </w:pPr>
          <w:r w:rsidRPr="004A725E">
            <w:rPr>
              <w:rFonts w:cs="Arial"/>
              <w:szCs w:val="20"/>
            </w:rPr>
            <w:t>Fecha de Aprobación</w:t>
          </w:r>
        </w:p>
      </w:tc>
      <w:tc>
        <w:tcPr>
          <w:tcW w:w="1417" w:type="dxa"/>
          <w:shd w:val="clear" w:color="auto" w:fill="auto"/>
          <w:vAlign w:val="center"/>
        </w:tcPr>
        <w:p w14:paraId="47D04D49" w14:textId="0C724B48" w:rsidR="00BA4C1C" w:rsidRPr="004A725E" w:rsidRDefault="00F247AB" w:rsidP="00BA4C1C">
          <w:pPr>
            <w:pStyle w:val="Encabezado"/>
            <w:jc w:val="center"/>
            <w:rPr>
              <w:rFonts w:cs="Arial"/>
              <w:szCs w:val="20"/>
            </w:rPr>
          </w:pPr>
          <w:r w:rsidRPr="004E6E42">
            <w:rPr>
              <w:rFonts w:cs="Arial"/>
              <w:bCs/>
              <w:sz w:val="22"/>
              <w:szCs w:val="22"/>
            </w:rPr>
            <w:t>2</w:t>
          </w:r>
          <w:r w:rsidR="001968C8" w:rsidRPr="004E6E42">
            <w:rPr>
              <w:rFonts w:cs="Arial"/>
              <w:bCs/>
              <w:sz w:val="22"/>
              <w:szCs w:val="22"/>
            </w:rPr>
            <w:t>6/</w:t>
          </w:r>
          <w:r w:rsidRPr="004E6E42">
            <w:rPr>
              <w:rFonts w:cs="Arial"/>
              <w:bCs/>
              <w:sz w:val="22"/>
              <w:szCs w:val="22"/>
            </w:rPr>
            <w:t>06</w:t>
          </w:r>
          <w:r w:rsidR="001968C8" w:rsidRPr="004E6E42">
            <w:rPr>
              <w:rFonts w:cs="Arial"/>
              <w:bCs/>
              <w:sz w:val="22"/>
              <w:szCs w:val="22"/>
            </w:rPr>
            <w:t>/20</w:t>
          </w:r>
          <w:r w:rsidRPr="004E6E42">
            <w:rPr>
              <w:rFonts w:cs="Arial"/>
              <w:bCs/>
              <w:sz w:val="22"/>
              <w:szCs w:val="22"/>
            </w:rPr>
            <w:t>20</w:t>
          </w:r>
          <w:r w:rsidR="001968C8" w:rsidRPr="007A5FA8">
            <w:rPr>
              <w:rFonts w:cs="Arial"/>
              <w:bCs/>
              <w:sz w:val="22"/>
              <w:szCs w:val="22"/>
            </w:rPr>
            <w:t> </w:t>
          </w:r>
        </w:p>
      </w:tc>
    </w:tr>
    <w:tr w:rsidR="00BA4C1C" w:rsidRPr="004A725E" w14:paraId="6420131C" w14:textId="77777777" w:rsidTr="004A725E">
      <w:trPr>
        <w:trHeight w:val="595"/>
        <w:jc w:val="center"/>
      </w:trPr>
      <w:tc>
        <w:tcPr>
          <w:tcW w:w="1418" w:type="dxa"/>
          <w:vMerge/>
          <w:shd w:val="clear" w:color="auto" w:fill="auto"/>
          <w:vAlign w:val="center"/>
        </w:tcPr>
        <w:p w14:paraId="17182981" w14:textId="77777777" w:rsidR="00BA4C1C" w:rsidRPr="004A725E" w:rsidRDefault="00BA4C1C" w:rsidP="00BA4C1C">
          <w:pPr>
            <w:pStyle w:val="Encabezado"/>
            <w:ind w:right="360"/>
            <w:jc w:val="center"/>
            <w:rPr>
              <w:rFonts w:cs="Arial"/>
              <w:szCs w:val="20"/>
            </w:rPr>
          </w:pPr>
        </w:p>
      </w:tc>
      <w:tc>
        <w:tcPr>
          <w:tcW w:w="4951" w:type="dxa"/>
          <w:shd w:val="clear" w:color="auto" w:fill="auto"/>
          <w:vAlign w:val="center"/>
        </w:tcPr>
        <w:p w14:paraId="14FCFDE7" w14:textId="77777777" w:rsidR="00BA4C1C" w:rsidRPr="004A725E" w:rsidRDefault="00BA4C1C" w:rsidP="004A725E">
          <w:pPr>
            <w:jc w:val="center"/>
            <w:rPr>
              <w:rFonts w:cs="Arial"/>
              <w:b/>
              <w:i/>
              <w:szCs w:val="20"/>
            </w:rPr>
          </w:pPr>
          <w:r w:rsidRPr="004A725E">
            <w:rPr>
              <w:rFonts w:cs="Arial"/>
              <w:b/>
              <w:szCs w:val="20"/>
            </w:rPr>
            <w:t>PROCEDIMIENTO</w:t>
          </w:r>
          <w:r w:rsidR="009D12C6" w:rsidRPr="004A725E">
            <w:rPr>
              <w:rFonts w:cs="Arial"/>
              <w:b/>
              <w:szCs w:val="20"/>
            </w:rPr>
            <w:t>:</w:t>
          </w:r>
          <w:r w:rsidR="00A53701" w:rsidRPr="004A725E">
            <w:rPr>
              <w:rFonts w:cs="Arial"/>
              <w:b/>
              <w:szCs w:val="20"/>
            </w:rPr>
            <w:t xml:space="preserve"> INTERVENCIÓN</w:t>
          </w:r>
          <w:r w:rsidR="00F74E7F" w:rsidRPr="004A725E">
            <w:rPr>
              <w:rFonts w:cs="Arial"/>
              <w:b/>
              <w:szCs w:val="20"/>
            </w:rPr>
            <w:t xml:space="preserve"> </w:t>
          </w:r>
          <w:r w:rsidR="00B11A09" w:rsidRPr="004A725E">
            <w:rPr>
              <w:rFonts w:cs="Arial"/>
              <w:b/>
              <w:szCs w:val="20"/>
            </w:rPr>
            <w:t>ORAL</w:t>
          </w:r>
        </w:p>
      </w:tc>
      <w:tc>
        <w:tcPr>
          <w:tcW w:w="1418" w:type="dxa"/>
          <w:shd w:val="clear" w:color="auto" w:fill="auto"/>
          <w:vAlign w:val="center"/>
        </w:tcPr>
        <w:p w14:paraId="48A537B2" w14:textId="77777777" w:rsidR="00BA4C1C" w:rsidRPr="004A725E" w:rsidRDefault="00BA4C1C" w:rsidP="00BA4C1C">
          <w:pPr>
            <w:pStyle w:val="Encabezado"/>
            <w:jc w:val="center"/>
            <w:rPr>
              <w:rFonts w:cs="Arial"/>
              <w:szCs w:val="20"/>
            </w:rPr>
          </w:pPr>
          <w:r w:rsidRPr="004A725E">
            <w:rPr>
              <w:rFonts w:cs="Arial"/>
              <w:szCs w:val="20"/>
            </w:rPr>
            <w:t>Versión</w:t>
          </w:r>
        </w:p>
      </w:tc>
      <w:tc>
        <w:tcPr>
          <w:tcW w:w="1417" w:type="dxa"/>
          <w:shd w:val="clear" w:color="auto" w:fill="auto"/>
          <w:vAlign w:val="center"/>
        </w:tcPr>
        <w:p w14:paraId="05568B06" w14:textId="20F84BF3" w:rsidR="00BA4C1C" w:rsidRPr="004A725E" w:rsidRDefault="004E6E42" w:rsidP="00BA4C1C">
          <w:pPr>
            <w:pStyle w:val="Encabezado"/>
            <w:jc w:val="center"/>
            <w:rPr>
              <w:rFonts w:cs="Arial"/>
              <w:szCs w:val="20"/>
            </w:rPr>
          </w:pPr>
          <w:r>
            <w:rPr>
              <w:rFonts w:cs="Arial"/>
              <w:szCs w:val="20"/>
            </w:rPr>
            <w:t>2</w:t>
          </w:r>
        </w:p>
      </w:tc>
    </w:tr>
    <w:tr w:rsidR="00BA4C1C" w:rsidRPr="004A725E" w14:paraId="1DD49134" w14:textId="77777777" w:rsidTr="004A725E">
      <w:trPr>
        <w:trHeight w:val="397"/>
        <w:jc w:val="center"/>
      </w:trPr>
      <w:tc>
        <w:tcPr>
          <w:tcW w:w="1418" w:type="dxa"/>
          <w:vMerge/>
          <w:shd w:val="clear" w:color="auto" w:fill="auto"/>
          <w:vAlign w:val="center"/>
        </w:tcPr>
        <w:p w14:paraId="3D8A0046" w14:textId="77777777" w:rsidR="00BA4C1C" w:rsidRPr="004A725E" w:rsidRDefault="00BA4C1C" w:rsidP="00BA4C1C">
          <w:pPr>
            <w:pStyle w:val="Encabezado"/>
            <w:ind w:right="360"/>
            <w:jc w:val="center"/>
            <w:rPr>
              <w:rFonts w:cs="Arial"/>
              <w:szCs w:val="20"/>
            </w:rPr>
          </w:pPr>
        </w:p>
      </w:tc>
      <w:tc>
        <w:tcPr>
          <w:tcW w:w="4951" w:type="dxa"/>
          <w:shd w:val="clear" w:color="auto" w:fill="auto"/>
          <w:vAlign w:val="center"/>
        </w:tcPr>
        <w:p w14:paraId="723954DE" w14:textId="77777777" w:rsidR="00BA4C1C" w:rsidRPr="004A725E" w:rsidRDefault="00BA4C1C" w:rsidP="00BA4C1C">
          <w:pPr>
            <w:pStyle w:val="Encabezado"/>
            <w:ind w:right="360"/>
            <w:jc w:val="center"/>
            <w:rPr>
              <w:rFonts w:cs="Arial"/>
              <w:b/>
              <w:szCs w:val="20"/>
            </w:rPr>
          </w:pPr>
          <w:r w:rsidRPr="004A725E">
            <w:rPr>
              <w:rFonts w:cs="Arial"/>
              <w:b/>
              <w:szCs w:val="20"/>
            </w:rPr>
            <w:t>C</w:t>
          </w:r>
          <w:r w:rsidR="004A725E">
            <w:rPr>
              <w:rFonts w:cs="Arial"/>
              <w:b/>
              <w:szCs w:val="20"/>
            </w:rPr>
            <w:t>Ó</w:t>
          </w:r>
          <w:r w:rsidRPr="004A725E">
            <w:rPr>
              <w:rFonts w:cs="Arial"/>
              <w:b/>
              <w:szCs w:val="20"/>
            </w:rPr>
            <w:t>DIGO</w:t>
          </w:r>
          <w:r w:rsidR="009D12C6" w:rsidRPr="004A725E">
            <w:rPr>
              <w:rFonts w:cs="Arial"/>
              <w:b/>
              <w:szCs w:val="20"/>
            </w:rPr>
            <w:t>: PRO-IN-JE-001</w:t>
          </w:r>
        </w:p>
      </w:tc>
      <w:tc>
        <w:tcPr>
          <w:tcW w:w="1418" w:type="dxa"/>
          <w:shd w:val="clear" w:color="auto" w:fill="auto"/>
          <w:vAlign w:val="center"/>
        </w:tcPr>
        <w:p w14:paraId="1C79C7E1" w14:textId="77777777" w:rsidR="00BA4C1C" w:rsidRPr="004A725E" w:rsidRDefault="00BA4C1C" w:rsidP="00BA4C1C">
          <w:pPr>
            <w:pStyle w:val="Encabezado"/>
            <w:jc w:val="center"/>
            <w:rPr>
              <w:rFonts w:cs="Arial"/>
              <w:szCs w:val="20"/>
            </w:rPr>
          </w:pPr>
          <w:r w:rsidRPr="004A725E">
            <w:rPr>
              <w:rFonts w:cs="Arial"/>
              <w:szCs w:val="20"/>
            </w:rPr>
            <w:t>Página</w:t>
          </w:r>
        </w:p>
      </w:tc>
      <w:tc>
        <w:tcPr>
          <w:tcW w:w="1417" w:type="dxa"/>
          <w:shd w:val="clear" w:color="auto" w:fill="auto"/>
          <w:vAlign w:val="center"/>
        </w:tcPr>
        <w:p w14:paraId="06F5C6B4" w14:textId="77777777" w:rsidR="00BA4C1C" w:rsidRPr="004A725E" w:rsidRDefault="004A725E" w:rsidP="00BA4C1C">
          <w:pPr>
            <w:pStyle w:val="Encabezado"/>
            <w:jc w:val="center"/>
            <w:rPr>
              <w:rFonts w:cs="Arial"/>
              <w:szCs w:val="20"/>
            </w:rPr>
          </w:pPr>
          <w:r w:rsidRPr="004A725E">
            <w:rPr>
              <w:rFonts w:cs="Arial"/>
              <w:szCs w:val="20"/>
              <w:lang w:val="es-ES"/>
            </w:rPr>
            <w:t xml:space="preserve">Página </w:t>
          </w:r>
          <w:r w:rsidRPr="004A725E">
            <w:rPr>
              <w:rFonts w:cs="Arial"/>
              <w:b/>
              <w:bCs/>
              <w:szCs w:val="20"/>
            </w:rPr>
            <w:fldChar w:fldCharType="begin"/>
          </w:r>
          <w:r w:rsidRPr="004A725E">
            <w:rPr>
              <w:rFonts w:cs="Arial"/>
              <w:b/>
              <w:bCs/>
              <w:szCs w:val="20"/>
            </w:rPr>
            <w:instrText>PAGE  \* Arabic  \* MERGEFORMAT</w:instrText>
          </w:r>
          <w:r w:rsidRPr="004A725E">
            <w:rPr>
              <w:rFonts w:cs="Arial"/>
              <w:b/>
              <w:bCs/>
              <w:szCs w:val="20"/>
            </w:rPr>
            <w:fldChar w:fldCharType="separate"/>
          </w:r>
          <w:r w:rsidR="00B85B42" w:rsidRPr="00B85B42">
            <w:rPr>
              <w:rFonts w:cs="Arial"/>
              <w:b/>
              <w:bCs/>
              <w:noProof/>
              <w:szCs w:val="20"/>
              <w:lang w:val="es-ES"/>
            </w:rPr>
            <w:t>5</w:t>
          </w:r>
          <w:r w:rsidRPr="004A725E">
            <w:rPr>
              <w:rFonts w:cs="Arial"/>
              <w:b/>
              <w:bCs/>
              <w:szCs w:val="20"/>
            </w:rPr>
            <w:fldChar w:fldCharType="end"/>
          </w:r>
          <w:r w:rsidRPr="004A725E">
            <w:rPr>
              <w:rFonts w:cs="Arial"/>
              <w:szCs w:val="20"/>
              <w:lang w:val="es-ES"/>
            </w:rPr>
            <w:t xml:space="preserve"> de </w:t>
          </w:r>
          <w:r w:rsidRPr="004A725E">
            <w:rPr>
              <w:rFonts w:cs="Arial"/>
              <w:b/>
              <w:bCs/>
              <w:szCs w:val="20"/>
            </w:rPr>
            <w:fldChar w:fldCharType="begin"/>
          </w:r>
          <w:r w:rsidRPr="004A725E">
            <w:rPr>
              <w:rFonts w:cs="Arial"/>
              <w:b/>
              <w:bCs/>
              <w:szCs w:val="20"/>
            </w:rPr>
            <w:instrText>NUMPAGES  \* Arabic  \* MERGEFORMAT</w:instrText>
          </w:r>
          <w:r w:rsidRPr="004A725E">
            <w:rPr>
              <w:rFonts w:cs="Arial"/>
              <w:b/>
              <w:bCs/>
              <w:szCs w:val="20"/>
            </w:rPr>
            <w:fldChar w:fldCharType="separate"/>
          </w:r>
          <w:r w:rsidR="00B85B42" w:rsidRPr="00B85B42">
            <w:rPr>
              <w:rFonts w:cs="Arial"/>
              <w:b/>
              <w:bCs/>
              <w:noProof/>
              <w:szCs w:val="20"/>
              <w:lang w:val="es-ES"/>
            </w:rPr>
            <w:t>5</w:t>
          </w:r>
          <w:r w:rsidRPr="004A725E">
            <w:rPr>
              <w:rFonts w:cs="Arial"/>
              <w:b/>
              <w:bCs/>
              <w:szCs w:val="20"/>
            </w:rPr>
            <w:fldChar w:fldCharType="end"/>
          </w:r>
        </w:p>
      </w:tc>
    </w:tr>
  </w:tbl>
  <w:p w14:paraId="7ED33900" w14:textId="77777777" w:rsidR="00283425" w:rsidRPr="004A725E" w:rsidRDefault="00283425">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17D64"/>
    <w:multiLevelType w:val="multilevel"/>
    <w:tmpl w:val="6742BC54"/>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84404AF"/>
    <w:multiLevelType w:val="multilevel"/>
    <w:tmpl w:val="85DA606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A7F0211"/>
    <w:multiLevelType w:val="hybridMultilevel"/>
    <w:tmpl w:val="D7D47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B814E8"/>
    <w:multiLevelType w:val="hybridMultilevel"/>
    <w:tmpl w:val="19A2A066"/>
    <w:lvl w:ilvl="0" w:tplc="CA768F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77377"/>
    <w:multiLevelType w:val="hybridMultilevel"/>
    <w:tmpl w:val="128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3493A"/>
    <w:multiLevelType w:val="hybridMultilevel"/>
    <w:tmpl w:val="DA1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96DBE"/>
    <w:multiLevelType w:val="hybridMultilevel"/>
    <w:tmpl w:val="CE701CAE"/>
    <w:lvl w:ilvl="0" w:tplc="784EA5D0">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8E521C5"/>
    <w:multiLevelType w:val="multilevel"/>
    <w:tmpl w:val="6742BC54"/>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A546F8E"/>
    <w:multiLevelType w:val="multilevel"/>
    <w:tmpl w:val="8552FDFA"/>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A060927"/>
    <w:multiLevelType w:val="multilevel"/>
    <w:tmpl w:val="9A08A10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8"/>
  </w:num>
  <w:num w:numId="2">
    <w:abstractNumId w:val="4"/>
  </w:num>
  <w:num w:numId="3">
    <w:abstractNumId w:val="6"/>
  </w:num>
  <w:num w:numId="4">
    <w:abstractNumId w:val="7"/>
  </w:num>
  <w:num w:numId="5">
    <w:abstractNumId w:val="0"/>
  </w:num>
  <w:num w:numId="6">
    <w:abstractNumId w:val="1"/>
  </w:num>
  <w:num w:numId="7">
    <w:abstractNumId w:val="9"/>
  </w:num>
  <w:num w:numId="8">
    <w:abstractNumId w:val="2"/>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C1"/>
    <w:rsid w:val="00000F69"/>
    <w:rsid w:val="00004012"/>
    <w:rsid w:val="00005689"/>
    <w:rsid w:val="0000640A"/>
    <w:rsid w:val="00012920"/>
    <w:rsid w:val="00013254"/>
    <w:rsid w:val="00016E26"/>
    <w:rsid w:val="000207EF"/>
    <w:rsid w:val="000221AF"/>
    <w:rsid w:val="00025219"/>
    <w:rsid w:val="00025398"/>
    <w:rsid w:val="000273DE"/>
    <w:rsid w:val="00036AAA"/>
    <w:rsid w:val="00037E4D"/>
    <w:rsid w:val="000413A7"/>
    <w:rsid w:val="0004174D"/>
    <w:rsid w:val="00046252"/>
    <w:rsid w:val="00050D7C"/>
    <w:rsid w:val="000535E7"/>
    <w:rsid w:val="0005598D"/>
    <w:rsid w:val="00060A05"/>
    <w:rsid w:val="00061FF0"/>
    <w:rsid w:val="00064217"/>
    <w:rsid w:val="00065DE2"/>
    <w:rsid w:val="00066545"/>
    <w:rsid w:val="000729D3"/>
    <w:rsid w:val="000823EE"/>
    <w:rsid w:val="00084ADA"/>
    <w:rsid w:val="0008658A"/>
    <w:rsid w:val="00091369"/>
    <w:rsid w:val="000933B5"/>
    <w:rsid w:val="00093DBE"/>
    <w:rsid w:val="00094E0A"/>
    <w:rsid w:val="000A02A6"/>
    <w:rsid w:val="000A3E92"/>
    <w:rsid w:val="000B2444"/>
    <w:rsid w:val="000B4BCD"/>
    <w:rsid w:val="000B6320"/>
    <w:rsid w:val="000C2173"/>
    <w:rsid w:val="000C3A81"/>
    <w:rsid w:val="000C481C"/>
    <w:rsid w:val="000D1514"/>
    <w:rsid w:val="000D455E"/>
    <w:rsid w:val="000E0070"/>
    <w:rsid w:val="000E3459"/>
    <w:rsid w:val="000E3C70"/>
    <w:rsid w:val="000E79D3"/>
    <w:rsid w:val="00103214"/>
    <w:rsid w:val="00103497"/>
    <w:rsid w:val="00104007"/>
    <w:rsid w:val="00105DD6"/>
    <w:rsid w:val="00111935"/>
    <w:rsid w:val="00111E81"/>
    <w:rsid w:val="001124D2"/>
    <w:rsid w:val="00114FBD"/>
    <w:rsid w:val="00121C5E"/>
    <w:rsid w:val="001265E4"/>
    <w:rsid w:val="00126F35"/>
    <w:rsid w:val="00140903"/>
    <w:rsid w:val="001413AA"/>
    <w:rsid w:val="001437EF"/>
    <w:rsid w:val="00143E74"/>
    <w:rsid w:val="001450D7"/>
    <w:rsid w:val="001461A6"/>
    <w:rsid w:val="00146F38"/>
    <w:rsid w:val="00150DEB"/>
    <w:rsid w:val="00157826"/>
    <w:rsid w:val="001578EE"/>
    <w:rsid w:val="00160721"/>
    <w:rsid w:val="001613BC"/>
    <w:rsid w:val="00165278"/>
    <w:rsid w:val="0016536D"/>
    <w:rsid w:val="001706D9"/>
    <w:rsid w:val="00171E2D"/>
    <w:rsid w:val="00172E3B"/>
    <w:rsid w:val="001747B8"/>
    <w:rsid w:val="001823E5"/>
    <w:rsid w:val="00182CD6"/>
    <w:rsid w:val="001836E9"/>
    <w:rsid w:val="00183722"/>
    <w:rsid w:val="00186A39"/>
    <w:rsid w:val="001872E7"/>
    <w:rsid w:val="00187CF7"/>
    <w:rsid w:val="00190801"/>
    <w:rsid w:val="00190E98"/>
    <w:rsid w:val="001923AF"/>
    <w:rsid w:val="00192C53"/>
    <w:rsid w:val="00195461"/>
    <w:rsid w:val="001963B6"/>
    <w:rsid w:val="001968C8"/>
    <w:rsid w:val="00197848"/>
    <w:rsid w:val="001A03BF"/>
    <w:rsid w:val="001A3E06"/>
    <w:rsid w:val="001A3ED8"/>
    <w:rsid w:val="001A42B9"/>
    <w:rsid w:val="001B1E3A"/>
    <w:rsid w:val="001B3819"/>
    <w:rsid w:val="001B3D5C"/>
    <w:rsid w:val="001B5999"/>
    <w:rsid w:val="001B76CF"/>
    <w:rsid w:val="001C16D0"/>
    <w:rsid w:val="001C1976"/>
    <w:rsid w:val="001D1C53"/>
    <w:rsid w:val="001D2733"/>
    <w:rsid w:val="001D34A7"/>
    <w:rsid w:val="001D71BC"/>
    <w:rsid w:val="001E089D"/>
    <w:rsid w:val="001E0C20"/>
    <w:rsid w:val="001E164D"/>
    <w:rsid w:val="001E51F2"/>
    <w:rsid w:val="001F09DE"/>
    <w:rsid w:val="001F3935"/>
    <w:rsid w:val="001F66E1"/>
    <w:rsid w:val="001F7DFB"/>
    <w:rsid w:val="0020404A"/>
    <w:rsid w:val="00204A01"/>
    <w:rsid w:val="00220875"/>
    <w:rsid w:val="00220F07"/>
    <w:rsid w:val="00222A5D"/>
    <w:rsid w:val="00222FEB"/>
    <w:rsid w:val="002231A8"/>
    <w:rsid w:val="00223505"/>
    <w:rsid w:val="00226DF3"/>
    <w:rsid w:val="002311A0"/>
    <w:rsid w:val="0023127F"/>
    <w:rsid w:val="00231389"/>
    <w:rsid w:val="00233AD4"/>
    <w:rsid w:val="00233DE6"/>
    <w:rsid w:val="00234787"/>
    <w:rsid w:val="00240035"/>
    <w:rsid w:val="00240659"/>
    <w:rsid w:val="00242EF0"/>
    <w:rsid w:val="00242F34"/>
    <w:rsid w:val="00247E41"/>
    <w:rsid w:val="002527C6"/>
    <w:rsid w:val="00254DED"/>
    <w:rsid w:val="00255B0B"/>
    <w:rsid w:val="002603CD"/>
    <w:rsid w:val="002603CE"/>
    <w:rsid w:val="00261EBB"/>
    <w:rsid w:val="00264567"/>
    <w:rsid w:val="00265423"/>
    <w:rsid w:val="002767EF"/>
    <w:rsid w:val="00280EE6"/>
    <w:rsid w:val="00282DD3"/>
    <w:rsid w:val="00283425"/>
    <w:rsid w:val="00284D48"/>
    <w:rsid w:val="00285627"/>
    <w:rsid w:val="00290D13"/>
    <w:rsid w:val="00296FFD"/>
    <w:rsid w:val="0029733E"/>
    <w:rsid w:val="002975BB"/>
    <w:rsid w:val="002A017D"/>
    <w:rsid w:val="002A121B"/>
    <w:rsid w:val="002A29A5"/>
    <w:rsid w:val="002A3232"/>
    <w:rsid w:val="002A5C3D"/>
    <w:rsid w:val="002A6B23"/>
    <w:rsid w:val="002B31E1"/>
    <w:rsid w:val="002B453E"/>
    <w:rsid w:val="002C2309"/>
    <w:rsid w:val="002C4EAC"/>
    <w:rsid w:val="002D7F45"/>
    <w:rsid w:val="002E0E12"/>
    <w:rsid w:val="002E424A"/>
    <w:rsid w:val="002E48A2"/>
    <w:rsid w:val="002F2DD7"/>
    <w:rsid w:val="002F680E"/>
    <w:rsid w:val="002F7AB9"/>
    <w:rsid w:val="00301907"/>
    <w:rsid w:val="00304B8E"/>
    <w:rsid w:val="00304F4A"/>
    <w:rsid w:val="003104F7"/>
    <w:rsid w:val="00310FD3"/>
    <w:rsid w:val="00312199"/>
    <w:rsid w:val="003137AA"/>
    <w:rsid w:val="00315875"/>
    <w:rsid w:val="0032526E"/>
    <w:rsid w:val="003259A9"/>
    <w:rsid w:val="00327DA6"/>
    <w:rsid w:val="00330D72"/>
    <w:rsid w:val="00333E9B"/>
    <w:rsid w:val="00336643"/>
    <w:rsid w:val="003424B1"/>
    <w:rsid w:val="0035048A"/>
    <w:rsid w:val="00351084"/>
    <w:rsid w:val="00352DFF"/>
    <w:rsid w:val="003538C9"/>
    <w:rsid w:val="003538EC"/>
    <w:rsid w:val="00362840"/>
    <w:rsid w:val="0036781A"/>
    <w:rsid w:val="0036793D"/>
    <w:rsid w:val="00367F9B"/>
    <w:rsid w:val="00371600"/>
    <w:rsid w:val="00372B9F"/>
    <w:rsid w:val="003735E6"/>
    <w:rsid w:val="0037515E"/>
    <w:rsid w:val="00376FC5"/>
    <w:rsid w:val="00383B16"/>
    <w:rsid w:val="00386460"/>
    <w:rsid w:val="00387457"/>
    <w:rsid w:val="003921DA"/>
    <w:rsid w:val="0039373D"/>
    <w:rsid w:val="00394864"/>
    <w:rsid w:val="00394BBC"/>
    <w:rsid w:val="00394FF8"/>
    <w:rsid w:val="003960BE"/>
    <w:rsid w:val="00397F82"/>
    <w:rsid w:val="003A2899"/>
    <w:rsid w:val="003A2F7D"/>
    <w:rsid w:val="003A480B"/>
    <w:rsid w:val="003A4A12"/>
    <w:rsid w:val="003B092D"/>
    <w:rsid w:val="003B09E0"/>
    <w:rsid w:val="003B3DED"/>
    <w:rsid w:val="003B42D2"/>
    <w:rsid w:val="003B5CAE"/>
    <w:rsid w:val="003B6A78"/>
    <w:rsid w:val="003C25FA"/>
    <w:rsid w:val="003C2D0C"/>
    <w:rsid w:val="003C7C65"/>
    <w:rsid w:val="003D02FB"/>
    <w:rsid w:val="003D18B8"/>
    <w:rsid w:val="003D50BB"/>
    <w:rsid w:val="003E3FFC"/>
    <w:rsid w:val="003E54FA"/>
    <w:rsid w:val="003F7A1B"/>
    <w:rsid w:val="004001E6"/>
    <w:rsid w:val="00403D88"/>
    <w:rsid w:val="00404958"/>
    <w:rsid w:val="0041131D"/>
    <w:rsid w:val="004121C2"/>
    <w:rsid w:val="00412C81"/>
    <w:rsid w:val="00416348"/>
    <w:rsid w:val="004167A6"/>
    <w:rsid w:val="00416AAF"/>
    <w:rsid w:val="00416F4D"/>
    <w:rsid w:val="00417DEE"/>
    <w:rsid w:val="0042247F"/>
    <w:rsid w:val="0042265B"/>
    <w:rsid w:val="00422707"/>
    <w:rsid w:val="0042437C"/>
    <w:rsid w:val="00426B1D"/>
    <w:rsid w:val="004332F3"/>
    <w:rsid w:val="004336DD"/>
    <w:rsid w:val="004351AA"/>
    <w:rsid w:val="004358E7"/>
    <w:rsid w:val="00441978"/>
    <w:rsid w:val="00443580"/>
    <w:rsid w:val="004471DC"/>
    <w:rsid w:val="00452939"/>
    <w:rsid w:val="00455357"/>
    <w:rsid w:val="00460F75"/>
    <w:rsid w:val="004633A2"/>
    <w:rsid w:val="00463CE8"/>
    <w:rsid w:val="004701DE"/>
    <w:rsid w:val="00476C0A"/>
    <w:rsid w:val="004806DD"/>
    <w:rsid w:val="00480DB1"/>
    <w:rsid w:val="0049114A"/>
    <w:rsid w:val="004912DF"/>
    <w:rsid w:val="004944B7"/>
    <w:rsid w:val="004A11C9"/>
    <w:rsid w:val="004A2A3E"/>
    <w:rsid w:val="004A446B"/>
    <w:rsid w:val="004A46E1"/>
    <w:rsid w:val="004A725E"/>
    <w:rsid w:val="004B07A1"/>
    <w:rsid w:val="004B16A9"/>
    <w:rsid w:val="004B6D6F"/>
    <w:rsid w:val="004B7C42"/>
    <w:rsid w:val="004C0A48"/>
    <w:rsid w:val="004C2895"/>
    <w:rsid w:val="004C31DA"/>
    <w:rsid w:val="004C73C5"/>
    <w:rsid w:val="004C7E1C"/>
    <w:rsid w:val="004D0B30"/>
    <w:rsid w:val="004D274F"/>
    <w:rsid w:val="004D31CD"/>
    <w:rsid w:val="004D4D56"/>
    <w:rsid w:val="004E0F5B"/>
    <w:rsid w:val="004E1CBB"/>
    <w:rsid w:val="004E4A67"/>
    <w:rsid w:val="004E6E42"/>
    <w:rsid w:val="004F12BB"/>
    <w:rsid w:val="004F6615"/>
    <w:rsid w:val="004F6DEF"/>
    <w:rsid w:val="00500B1A"/>
    <w:rsid w:val="00501D78"/>
    <w:rsid w:val="005032C0"/>
    <w:rsid w:val="005058FC"/>
    <w:rsid w:val="00513A7F"/>
    <w:rsid w:val="00513C0B"/>
    <w:rsid w:val="0052311C"/>
    <w:rsid w:val="00523558"/>
    <w:rsid w:val="00523D39"/>
    <w:rsid w:val="00526B3C"/>
    <w:rsid w:val="00526FBB"/>
    <w:rsid w:val="00527D12"/>
    <w:rsid w:val="00531E8F"/>
    <w:rsid w:val="005332C5"/>
    <w:rsid w:val="00533C8D"/>
    <w:rsid w:val="00534F4D"/>
    <w:rsid w:val="005412C3"/>
    <w:rsid w:val="00542316"/>
    <w:rsid w:val="00544A31"/>
    <w:rsid w:val="005474A7"/>
    <w:rsid w:val="0055140F"/>
    <w:rsid w:val="00552588"/>
    <w:rsid w:val="0055558A"/>
    <w:rsid w:val="00555E02"/>
    <w:rsid w:val="00564A9A"/>
    <w:rsid w:val="005666DB"/>
    <w:rsid w:val="0057010F"/>
    <w:rsid w:val="005723CA"/>
    <w:rsid w:val="00573ADE"/>
    <w:rsid w:val="00573E1C"/>
    <w:rsid w:val="0058101C"/>
    <w:rsid w:val="0058129E"/>
    <w:rsid w:val="00582FC1"/>
    <w:rsid w:val="00583500"/>
    <w:rsid w:val="00583B2B"/>
    <w:rsid w:val="00584097"/>
    <w:rsid w:val="005873C2"/>
    <w:rsid w:val="005A071C"/>
    <w:rsid w:val="005A163C"/>
    <w:rsid w:val="005A4E72"/>
    <w:rsid w:val="005A666B"/>
    <w:rsid w:val="005B3071"/>
    <w:rsid w:val="005B3A08"/>
    <w:rsid w:val="005B587A"/>
    <w:rsid w:val="005B7B5B"/>
    <w:rsid w:val="005C01EC"/>
    <w:rsid w:val="005C0407"/>
    <w:rsid w:val="005C1A75"/>
    <w:rsid w:val="005C40C7"/>
    <w:rsid w:val="005D022B"/>
    <w:rsid w:val="005D5BF4"/>
    <w:rsid w:val="005E01A3"/>
    <w:rsid w:val="005E21EB"/>
    <w:rsid w:val="005F0B29"/>
    <w:rsid w:val="005F1A7D"/>
    <w:rsid w:val="005F1C90"/>
    <w:rsid w:val="005F6DB6"/>
    <w:rsid w:val="005F6F32"/>
    <w:rsid w:val="00600D53"/>
    <w:rsid w:val="00602586"/>
    <w:rsid w:val="00604586"/>
    <w:rsid w:val="00606091"/>
    <w:rsid w:val="00606D78"/>
    <w:rsid w:val="00611C6C"/>
    <w:rsid w:val="00613BBC"/>
    <w:rsid w:val="0061400A"/>
    <w:rsid w:val="00617340"/>
    <w:rsid w:val="00621011"/>
    <w:rsid w:val="00621AFE"/>
    <w:rsid w:val="00625BAD"/>
    <w:rsid w:val="006306E3"/>
    <w:rsid w:val="006365F6"/>
    <w:rsid w:val="00641A14"/>
    <w:rsid w:val="006420F9"/>
    <w:rsid w:val="006426E9"/>
    <w:rsid w:val="006440AF"/>
    <w:rsid w:val="00651A3B"/>
    <w:rsid w:val="006522B4"/>
    <w:rsid w:val="0065355A"/>
    <w:rsid w:val="006566D6"/>
    <w:rsid w:val="00657555"/>
    <w:rsid w:val="006652ED"/>
    <w:rsid w:val="00671B95"/>
    <w:rsid w:val="00674EA3"/>
    <w:rsid w:val="00674ED7"/>
    <w:rsid w:val="006772CD"/>
    <w:rsid w:val="00680C44"/>
    <w:rsid w:val="00681850"/>
    <w:rsid w:val="00686C18"/>
    <w:rsid w:val="0069325A"/>
    <w:rsid w:val="00694A10"/>
    <w:rsid w:val="00697C96"/>
    <w:rsid w:val="006A12BE"/>
    <w:rsid w:val="006A437B"/>
    <w:rsid w:val="006B09EF"/>
    <w:rsid w:val="006B19EE"/>
    <w:rsid w:val="006B2904"/>
    <w:rsid w:val="006B525F"/>
    <w:rsid w:val="006C0F94"/>
    <w:rsid w:val="006C1229"/>
    <w:rsid w:val="006C1C27"/>
    <w:rsid w:val="006C1CF0"/>
    <w:rsid w:val="006C5EE7"/>
    <w:rsid w:val="006C6253"/>
    <w:rsid w:val="006D2A65"/>
    <w:rsid w:val="006D326E"/>
    <w:rsid w:val="006D69F2"/>
    <w:rsid w:val="006D6CE3"/>
    <w:rsid w:val="006E0259"/>
    <w:rsid w:val="006E446A"/>
    <w:rsid w:val="006E614B"/>
    <w:rsid w:val="006E65DD"/>
    <w:rsid w:val="006E7297"/>
    <w:rsid w:val="006E7489"/>
    <w:rsid w:val="006F25E2"/>
    <w:rsid w:val="006F57C7"/>
    <w:rsid w:val="00700B97"/>
    <w:rsid w:val="007037B7"/>
    <w:rsid w:val="007105A2"/>
    <w:rsid w:val="00710E3E"/>
    <w:rsid w:val="00711A54"/>
    <w:rsid w:val="00712BEE"/>
    <w:rsid w:val="00716127"/>
    <w:rsid w:val="00720196"/>
    <w:rsid w:val="00730142"/>
    <w:rsid w:val="00733663"/>
    <w:rsid w:val="00737AA6"/>
    <w:rsid w:val="0074213E"/>
    <w:rsid w:val="00744B10"/>
    <w:rsid w:val="00746140"/>
    <w:rsid w:val="00747090"/>
    <w:rsid w:val="00753241"/>
    <w:rsid w:val="007533AB"/>
    <w:rsid w:val="00754209"/>
    <w:rsid w:val="00754BA3"/>
    <w:rsid w:val="00756D76"/>
    <w:rsid w:val="00757E4C"/>
    <w:rsid w:val="0076374B"/>
    <w:rsid w:val="0076534E"/>
    <w:rsid w:val="00766362"/>
    <w:rsid w:val="00771884"/>
    <w:rsid w:val="00771A8A"/>
    <w:rsid w:val="00771A8B"/>
    <w:rsid w:val="00773C0A"/>
    <w:rsid w:val="00776D36"/>
    <w:rsid w:val="007778C3"/>
    <w:rsid w:val="00781C05"/>
    <w:rsid w:val="00783DBA"/>
    <w:rsid w:val="00786666"/>
    <w:rsid w:val="00791976"/>
    <w:rsid w:val="00793D13"/>
    <w:rsid w:val="007A6766"/>
    <w:rsid w:val="007B2E19"/>
    <w:rsid w:val="007B2F91"/>
    <w:rsid w:val="007B4A53"/>
    <w:rsid w:val="007B6D25"/>
    <w:rsid w:val="007B7F0A"/>
    <w:rsid w:val="007C55FB"/>
    <w:rsid w:val="007D49EF"/>
    <w:rsid w:val="007D694C"/>
    <w:rsid w:val="007E0C83"/>
    <w:rsid w:val="007E2E76"/>
    <w:rsid w:val="007E4C73"/>
    <w:rsid w:val="007F2764"/>
    <w:rsid w:val="00803933"/>
    <w:rsid w:val="00806C4B"/>
    <w:rsid w:val="008169D8"/>
    <w:rsid w:val="00820838"/>
    <w:rsid w:val="00820C4D"/>
    <w:rsid w:val="00821472"/>
    <w:rsid w:val="008251A6"/>
    <w:rsid w:val="00825598"/>
    <w:rsid w:val="008261F6"/>
    <w:rsid w:val="008264EA"/>
    <w:rsid w:val="0083112E"/>
    <w:rsid w:val="00832568"/>
    <w:rsid w:val="00832669"/>
    <w:rsid w:val="008329AD"/>
    <w:rsid w:val="00836367"/>
    <w:rsid w:val="00841D75"/>
    <w:rsid w:val="00842063"/>
    <w:rsid w:val="008440B8"/>
    <w:rsid w:val="00852DEA"/>
    <w:rsid w:val="00853814"/>
    <w:rsid w:val="00853F87"/>
    <w:rsid w:val="00854598"/>
    <w:rsid w:val="008549A9"/>
    <w:rsid w:val="00855261"/>
    <w:rsid w:val="008644B6"/>
    <w:rsid w:val="00864A76"/>
    <w:rsid w:val="0086569F"/>
    <w:rsid w:val="00870092"/>
    <w:rsid w:val="0087667B"/>
    <w:rsid w:val="00881AB2"/>
    <w:rsid w:val="008830ED"/>
    <w:rsid w:val="00885B2A"/>
    <w:rsid w:val="00895629"/>
    <w:rsid w:val="00896100"/>
    <w:rsid w:val="0089761B"/>
    <w:rsid w:val="008A2406"/>
    <w:rsid w:val="008B0352"/>
    <w:rsid w:val="008B2EC5"/>
    <w:rsid w:val="008C229B"/>
    <w:rsid w:val="008C2758"/>
    <w:rsid w:val="008C5365"/>
    <w:rsid w:val="008C546B"/>
    <w:rsid w:val="008C56F3"/>
    <w:rsid w:val="008D0396"/>
    <w:rsid w:val="008D34A0"/>
    <w:rsid w:val="008D3CB7"/>
    <w:rsid w:val="008D4A43"/>
    <w:rsid w:val="008D69AA"/>
    <w:rsid w:val="008E02C7"/>
    <w:rsid w:val="008E18F8"/>
    <w:rsid w:val="008E2AE1"/>
    <w:rsid w:val="008E36FA"/>
    <w:rsid w:val="008E64F7"/>
    <w:rsid w:val="008F4F74"/>
    <w:rsid w:val="008F6DAA"/>
    <w:rsid w:val="008F753A"/>
    <w:rsid w:val="00902358"/>
    <w:rsid w:val="00902362"/>
    <w:rsid w:val="00903C71"/>
    <w:rsid w:val="0090617F"/>
    <w:rsid w:val="009076B8"/>
    <w:rsid w:val="00910E83"/>
    <w:rsid w:val="00912918"/>
    <w:rsid w:val="00912CC8"/>
    <w:rsid w:val="00913299"/>
    <w:rsid w:val="00915FD9"/>
    <w:rsid w:val="00920F79"/>
    <w:rsid w:val="0092647D"/>
    <w:rsid w:val="00927ACA"/>
    <w:rsid w:val="009363E9"/>
    <w:rsid w:val="00943D15"/>
    <w:rsid w:val="00944AF5"/>
    <w:rsid w:val="00946364"/>
    <w:rsid w:val="00947408"/>
    <w:rsid w:val="00947E83"/>
    <w:rsid w:val="0095794B"/>
    <w:rsid w:val="00964D01"/>
    <w:rsid w:val="009667ED"/>
    <w:rsid w:val="00966C50"/>
    <w:rsid w:val="0096745F"/>
    <w:rsid w:val="00971C01"/>
    <w:rsid w:val="00974A97"/>
    <w:rsid w:val="00976A16"/>
    <w:rsid w:val="00977FFB"/>
    <w:rsid w:val="009814E6"/>
    <w:rsid w:val="00983530"/>
    <w:rsid w:val="00984256"/>
    <w:rsid w:val="00985A07"/>
    <w:rsid w:val="00990047"/>
    <w:rsid w:val="00990115"/>
    <w:rsid w:val="00990D4D"/>
    <w:rsid w:val="00994974"/>
    <w:rsid w:val="009A10A3"/>
    <w:rsid w:val="009A2452"/>
    <w:rsid w:val="009A5579"/>
    <w:rsid w:val="009A57E3"/>
    <w:rsid w:val="009A5D01"/>
    <w:rsid w:val="009B1E1F"/>
    <w:rsid w:val="009B44DA"/>
    <w:rsid w:val="009B724C"/>
    <w:rsid w:val="009C00D8"/>
    <w:rsid w:val="009C0EB4"/>
    <w:rsid w:val="009C2B9A"/>
    <w:rsid w:val="009C65A8"/>
    <w:rsid w:val="009C7C38"/>
    <w:rsid w:val="009D12C6"/>
    <w:rsid w:val="009D56CD"/>
    <w:rsid w:val="009D5B0F"/>
    <w:rsid w:val="009E101A"/>
    <w:rsid w:val="009E2C1C"/>
    <w:rsid w:val="009E4D61"/>
    <w:rsid w:val="009E63FB"/>
    <w:rsid w:val="009F2F3A"/>
    <w:rsid w:val="009F3CF4"/>
    <w:rsid w:val="009F7026"/>
    <w:rsid w:val="00A03189"/>
    <w:rsid w:val="00A12907"/>
    <w:rsid w:val="00A141C7"/>
    <w:rsid w:val="00A16AF6"/>
    <w:rsid w:val="00A2090C"/>
    <w:rsid w:val="00A22611"/>
    <w:rsid w:val="00A2681D"/>
    <w:rsid w:val="00A26FB5"/>
    <w:rsid w:val="00A313AE"/>
    <w:rsid w:val="00A31BF2"/>
    <w:rsid w:val="00A334F2"/>
    <w:rsid w:val="00A33D17"/>
    <w:rsid w:val="00A33F41"/>
    <w:rsid w:val="00A356DF"/>
    <w:rsid w:val="00A36002"/>
    <w:rsid w:val="00A366FF"/>
    <w:rsid w:val="00A3768C"/>
    <w:rsid w:val="00A37B22"/>
    <w:rsid w:val="00A4178E"/>
    <w:rsid w:val="00A42B9A"/>
    <w:rsid w:val="00A42C39"/>
    <w:rsid w:val="00A43954"/>
    <w:rsid w:val="00A53701"/>
    <w:rsid w:val="00A550DC"/>
    <w:rsid w:val="00A569A7"/>
    <w:rsid w:val="00A56D14"/>
    <w:rsid w:val="00A603EC"/>
    <w:rsid w:val="00A6389F"/>
    <w:rsid w:val="00A63ECF"/>
    <w:rsid w:val="00A6606B"/>
    <w:rsid w:val="00A67A35"/>
    <w:rsid w:val="00A70734"/>
    <w:rsid w:val="00A751D7"/>
    <w:rsid w:val="00A8226B"/>
    <w:rsid w:val="00A82A96"/>
    <w:rsid w:val="00A85C45"/>
    <w:rsid w:val="00A922C9"/>
    <w:rsid w:val="00A9383C"/>
    <w:rsid w:val="00A954D2"/>
    <w:rsid w:val="00A96044"/>
    <w:rsid w:val="00AA0B50"/>
    <w:rsid w:val="00AA1AE4"/>
    <w:rsid w:val="00AA1C06"/>
    <w:rsid w:val="00AA1DCC"/>
    <w:rsid w:val="00AA306B"/>
    <w:rsid w:val="00AA4FDF"/>
    <w:rsid w:val="00AA5E9C"/>
    <w:rsid w:val="00AB609D"/>
    <w:rsid w:val="00AC0BA7"/>
    <w:rsid w:val="00AC0D37"/>
    <w:rsid w:val="00AC1847"/>
    <w:rsid w:val="00AC227E"/>
    <w:rsid w:val="00AC58B1"/>
    <w:rsid w:val="00AC6359"/>
    <w:rsid w:val="00AC63E3"/>
    <w:rsid w:val="00AC6EED"/>
    <w:rsid w:val="00AC720D"/>
    <w:rsid w:val="00AD1CCD"/>
    <w:rsid w:val="00AD231D"/>
    <w:rsid w:val="00AD3269"/>
    <w:rsid w:val="00AD3561"/>
    <w:rsid w:val="00AD434E"/>
    <w:rsid w:val="00AE00BD"/>
    <w:rsid w:val="00AE1A36"/>
    <w:rsid w:val="00AE32E4"/>
    <w:rsid w:val="00AE4289"/>
    <w:rsid w:val="00AF0EB2"/>
    <w:rsid w:val="00AF3EBC"/>
    <w:rsid w:val="00AF74F5"/>
    <w:rsid w:val="00B030E5"/>
    <w:rsid w:val="00B073C1"/>
    <w:rsid w:val="00B1075C"/>
    <w:rsid w:val="00B11A09"/>
    <w:rsid w:val="00B2160C"/>
    <w:rsid w:val="00B2304D"/>
    <w:rsid w:val="00B262B1"/>
    <w:rsid w:val="00B30897"/>
    <w:rsid w:val="00B317F5"/>
    <w:rsid w:val="00B3223F"/>
    <w:rsid w:val="00B462C3"/>
    <w:rsid w:val="00B4655B"/>
    <w:rsid w:val="00B46C71"/>
    <w:rsid w:val="00B50CA8"/>
    <w:rsid w:val="00B51000"/>
    <w:rsid w:val="00B5225D"/>
    <w:rsid w:val="00B53640"/>
    <w:rsid w:val="00B54C90"/>
    <w:rsid w:val="00B601B6"/>
    <w:rsid w:val="00B60CC8"/>
    <w:rsid w:val="00B60FC6"/>
    <w:rsid w:val="00B637C5"/>
    <w:rsid w:val="00B63A18"/>
    <w:rsid w:val="00B6646D"/>
    <w:rsid w:val="00B70BAE"/>
    <w:rsid w:val="00B71E9E"/>
    <w:rsid w:val="00B73375"/>
    <w:rsid w:val="00B734A9"/>
    <w:rsid w:val="00B7395F"/>
    <w:rsid w:val="00B839BC"/>
    <w:rsid w:val="00B85B42"/>
    <w:rsid w:val="00B90752"/>
    <w:rsid w:val="00B913B5"/>
    <w:rsid w:val="00B95309"/>
    <w:rsid w:val="00BA04D4"/>
    <w:rsid w:val="00BA11FB"/>
    <w:rsid w:val="00BA1A14"/>
    <w:rsid w:val="00BA4C1C"/>
    <w:rsid w:val="00BB0799"/>
    <w:rsid w:val="00BB144F"/>
    <w:rsid w:val="00BB1C8A"/>
    <w:rsid w:val="00BB3A42"/>
    <w:rsid w:val="00BB431D"/>
    <w:rsid w:val="00BB7368"/>
    <w:rsid w:val="00BC349C"/>
    <w:rsid w:val="00BC73D0"/>
    <w:rsid w:val="00BC761C"/>
    <w:rsid w:val="00BD1420"/>
    <w:rsid w:val="00BD3309"/>
    <w:rsid w:val="00BD3AC5"/>
    <w:rsid w:val="00BD43E2"/>
    <w:rsid w:val="00BD5209"/>
    <w:rsid w:val="00BE0619"/>
    <w:rsid w:val="00BE0CF9"/>
    <w:rsid w:val="00BE1CF0"/>
    <w:rsid w:val="00BF073B"/>
    <w:rsid w:val="00BF107F"/>
    <w:rsid w:val="00BF54CC"/>
    <w:rsid w:val="00C01CE5"/>
    <w:rsid w:val="00C02628"/>
    <w:rsid w:val="00C027FC"/>
    <w:rsid w:val="00C02BB3"/>
    <w:rsid w:val="00C02EBF"/>
    <w:rsid w:val="00C03068"/>
    <w:rsid w:val="00C056D0"/>
    <w:rsid w:val="00C1089B"/>
    <w:rsid w:val="00C12E35"/>
    <w:rsid w:val="00C13E59"/>
    <w:rsid w:val="00C15177"/>
    <w:rsid w:val="00C155EB"/>
    <w:rsid w:val="00C16686"/>
    <w:rsid w:val="00C16B01"/>
    <w:rsid w:val="00C20FC1"/>
    <w:rsid w:val="00C23583"/>
    <w:rsid w:val="00C23979"/>
    <w:rsid w:val="00C23C16"/>
    <w:rsid w:val="00C24317"/>
    <w:rsid w:val="00C25CF3"/>
    <w:rsid w:val="00C26061"/>
    <w:rsid w:val="00C26F3F"/>
    <w:rsid w:val="00C30C71"/>
    <w:rsid w:val="00C327B3"/>
    <w:rsid w:val="00C34591"/>
    <w:rsid w:val="00C37135"/>
    <w:rsid w:val="00C41587"/>
    <w:rsid w:val="00C41690"/>
    <w:rsid w:val="00C4444F"/>
    <w:rsid w:val="00C44562"/>
    <w:rsid w:val="00C47F56"/>
    <w:rsid w:val="00C54092"/>
    <w:rsid w:val="00C6125C"/>
    <w:rsid w:val="00C66CD9"/>
    <w:rsid w:val="00C67157"/>
    <w:rsid w:val="00C76BB3"/>
    <w:rsid w:val="00C852D8"/>
    <w:rsid w:val="00C854F9"/>
    <w:rsid w:val="00C876ED"/>
    <w:rsid w:val="00C93E21"/>
    <w:rsid w:val="00CA2B8B"/>
    <w:rsid w:val="00CA44B4"/>
    <w:rsid w:val="00CA7B1C"/>
    <w:rsid w:val="00CB39DF"/>
    <w:rsid w:val="00CB5372"/>
    <w:rsid w:val="00CC2C8C"/>
    <w:rsid w:val="00CC492D"/>
    <w:rsid w:val="00CD10CE"/>
    <w:rsid w:val="00CD1B38"/>
    <w:rsid w:val="00CD51D0"/>
    <w:rsid w:val="00CD6050"/>
    <w:rsid w:val="00CE010B"/>
    <w:rsid w:val="00CE13BC"/>
    <w:rsid w:val="00CE1F2F"/>
    <w:rsid w:val="00CE32D8"/>
    <w:rsid w:val="00CE64F1"/>
    <w:rsid w:val="00CE6815"/>
    <w:rsid w:val="00CE7A44"/>
    <w:rsid w:val="00CE7BD8"/>
    <w:rsid w:val="00CF0F88"/>
    <w:rsid w:val="00D0113C"/>
    <w:rsid w:val="00D011CE"/>
    <w:rsid w:val="00D014E1"/>
    <w:rsid w:val="00D0411B"/>
    <w:rsid w:val="00D0740F"/>
    <w:rsid w:val="00D10E25"/>
    <w:rsid w:val="00D114AD"/>
    <w:rsid w:val="00D12B98"/>
    <w:rsid w:val="00D26691"/>
    <w:rsid w:val="00D26AE0"/>
    <w:rsid w:val="00D30C23"/>
    <w:rsid w:val="00D32882"/>
    <w:rsid w:val="00D33EDD"/>
    <w:rsid w:val="00D52FCF"/>
    <w:rsid w:val="00D57867"/>
    <w:rsid w:val="00D6268E"/>
    <w:rsid w:val="00D63644"/>
    <w:rsid w:val="00D733C1"/>
    <w:rsid w:val="00D73699"/>
    <w:rsid w:val="00D76BAF"/>
    <w:rsid w:val="00D76F02"/>
    <w:rsid w:val="00D779C8"/>
    <w:rsid w:val="00D840D1"/>
    <w:rsid w:val="00D842D6"/>
    <w:rsid w:val="00D87FB0"/>
    <w:rsid w:val="00D96363"/>
    <w:rsid w:val="00DA6385"/>
    <w:rsid w:val="00DB0F50"/>
    <w:rsid w:val="00DB137E"/>
    <w:rsid w:val="00DB1C26"/>
    <w:rsid w:val="00DB5A43"/>
    <w:rsid w:val="00DB7054"/>
    <w:rsid w:val="00DC1B63"/>
    <w:rsid w:val="00DC2BF5"/>
    <w:rsid w:val="00DC3A5B"/>
    <w:rsid w:val="00DC6CBB"/>
    <w:rsid w:val="00DC73B4"/>
    <w:rsid w:val="00DC7590"/>
    <w:rsid w:val="00DD057E"/>
    <w:rsid w:val="00DD44D9"/>
    <w:rsid w:val="00DD50C0"/>
    <w:rsid w:val="00DD70AF"/>
    <w:rsid w:val="00DE1050"/>
    <w:rsid w:val="00DF29D5"/>
    <w:rsid w:val="00DF7A70"/>
    <w:rsid w:val="00E00B0D"/>
    <w:rsid w:val="00E02915"/>
    <w:rsid w:val="00E03707"/>
    <w:rsid w:val="00E042D2"/>
    <w:rsid w:val="00E15A28"/>
    <w:rsid w:val="00E16D22"/>
    <w:rsid w:val="00E20E2E"/>
    <w:rsid w:val="00E2282F"/>
    <w:rsid w:val="00E23D63"/>
    <w:rsid w:val="00E27647"/>
    <w:rsid w:val="00E32D2E"/>
    <w:rsid w:val="00E34D11"/>
    <w:rsid w:val="00E416C7"/>
    <w:rsid w:val="00E41842"/>
    <w:rsid w:val="00E45C1D"/>
    <w:rsid w:val="00E463DF"/>
    <w:rsid w:val="00E5477D"/>
    <w:rsid w:val="00E76761"/>
    <w:rsid w:val="00E80A9A"/>
    <w:rsid w:val="00E83ABA"/>
    <w:rsid w:val="00E84B44"/>
    <w:rsid w:val="00E879C9"/>
    <w:rsid w:val="00E87FFA"/>
    <w:rsid w:val="00E9010C"/>
    <w:rsid w:val="00E90881"/>
    <w:rsid w:val="00E93E86"/>
    <w:rsid w:val="00E97C36"/>
    <w:rsid w:val="00EA0C39"/>
    <w:rsid w:val="00EA1C4F"/>
    <w:rsid w:val="00EA36B8"/>
    <w:rsid w:val="00EA3B79"/>
    <w:rsid w:val="00EA498A"/>
    <w:rsid w:val="00EA557B"/>
    <w:rsid w:val="00EA5B69"/>
    <w:rsid w:val="00EA5FFD"/>
    <w:rsid w:val="00EA6AC5"/>
    <w:rsid w:val="00EA7148"/>
    <w:rsid w:val="00EB3122"/>
    <w:rsid w:val="00EB31E9"/>
    <w:rsid w:val="00EB3617"/>
    <w:rsid w:val="00EC3D57"/>
    <w:rsid w:val="00EC4D04"/>
    <w:rsid w:val="00ED29A0"/>
    <w:rsid w:val="00ED4F0F"/>
    <w:rsid w:val="00ED58C6"/>
    <w:rsid w:val="00EE07E4"/>
    <w:rsid w:val="00EE0C7D"/>
    <w:rsid w:val="00EE6EE5"/>
    <w:rsid w:val="00EE7988"/>
    <w:rsid w:val="00EF0201"/>
    <w:rsid w:val="00EF3222"/>
    <w:rsid w:val="00EF493F"/>
    <w:rsid w:val="00EF6A37"/>
    <w:rsid w:val="00EF76C9"/>
    <w:rsid w:val="00F00E30"/>
    <w:rsid w:val="00F030C7"/>
    <w:rsid w:val="00F053EE"/>
    <w:rsid w:val="00F05CDB"/>
    <w:rsid w:val="00F1336B"/>
    <w:rsid w:val="00F14E35"/>
    <w:rsid w:val="00F1550E"/>
    <w:rsid w:val="00F1579E"/>
    <w:rsid w:val="00F247AB"/>
    <w:rsid w:val="00F27437"/>
    <w:rsid w:val="00F345A4"/>
    <w:rsid w:val="00F34B2D"/>
    <w:rsid w:val="00F422D3"/>
    <w:rsid w:val="00F42E7A"/>
    <w:rsid w:val="00F44046"/>
    <w:rsid w:val="00F4441B"/>
    <w:rsid w:val="00F50288"/>
    <w:rsid w:val="00F52410"/>
    <w:rsid w:val="00F52A10"/>
    <w:rsid w:val="00F54827"/>
    <w:rsid w:val="00F557D4"/>
    <w:rsid w:val="00F56477"/>
    <w:rsid w:val="00F571E0"/>
    <w:rsid w:val="00F612DC"/>
    <w:rsid w:val="00F71B08"/>
    <w:rsid w:val="00F72551"/>
    <w:rsid w:val="00F727B8"/>
    <w:rsid w:val="00F74D26"/>
    <w:rsid w:val="00F74E7F"/>
    <w:rsid w:val="00F75381"/>
    <w:rsid w:val="00F76213"/>
    <w:rsid w:val="00F80F64"/>
    <w:rsid w:val="00F81CC6"/>
    <w:rsid w:val="00F84226"/>
    <w:rsid w:val="00F86817"/>
    <w:rsid w:val="00F90170"/>
    <w:rsid w:val="00F9147A"/>
    <w:rsid w:val="00F93FCF"/>
    <w:rsid w:val="00F95D57"/>
    <w:rsid w:val="00F97193"/>
    <w:rsid w:val="00F97635"/>
    <w:rsid w:val="00F97E22"/>
    <w:rsid w:val="00FA0968"/>
    <w:rsid w:val="00FA1346"/>
    <w:rsid w:val="00FA33FC"/>
    <w:rsid w:val="00FA443C"/>
    <w:rsid w:val="00FB10A4"/>
    <w:rsid w:val="00FB3A53"/>
    <w:rsid w:val="00FC0A5D"/>
    <w:rsid w:val="00FC2944"/>
    <w:rsid w:val="00FC48B3"/>
    <w:rsid w:val="00FC4B64"/>
    <w:rsid w:val="00FC5F28"/>
    <w:rsid w:val="00FD538E"/>
    <w:rsid w:val="00FD5EF0"/>
    <w:rsid w:val="00FD76D8"/>
    <w:rsid w:val="00FE4438"/>
    <w:rsid w:val="00FE66F1"/>
    <w:rsid w:val="00FE762E"/>
    <w:rsid w:val="00FF075F"/>
    <w:rsid w:val="00FF2E1E"/>
    <w:rsid w:val="00FF2E41"/>
    <w:rsid w:val="00FF5ABD"/>
    <w:rsid w:val="00FF71D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7B019"/>
  <w15:docId w15:val="{91F5D5B6-50FD-4792-BD02-CF38FF82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B"/>
    <w:rPr>
      <w:rFonts w:ascii="Calibri" w:hAnsi="Calibri" w:cs="Calibri"/>
      <w:sz w:val="22"/>
      <w:szCs w:val="22"/>
    </w:rPr>
  </w:style>
  <w:style w:type="paragraph" w:styleId="Ttulo1">
    <w:name w:val="heading 1"/>
    <w:aliases w:val="Topen Título 1"/>
    <w:basedOn w:val="Normal"/>
    <w:next w:val="Normal"/>
    <w:link w:val="Ttulo1Car"/>
    <w:uiPriority w:val="99"/>
    <w:qFormat/>
    <w:rsid w:val="00C54092"/>
    <w:pPr>
      <w:keepNext/>
      <w:tabs>
        <w:tab w:val="left" w:pos="357"/>
      </w:tabs>
      <w:spacing w:after="120"/>
      <w:jc w:val="both"/>
      <w:outlineLvl w:val="0"/>
    </w:pPr>
    <w:rPr>
      <w:rFonts w:ascii="Arial" w:hAnsi="Arial" w:cs="Times New Roman"/>
      <w:b/>
      <w:kern w:val="28"/>
      <w:szCs w:val="20"/>
      <w:lang w:val="es-ES_tradnl" w:eastAsia="es-ES"/>
    </w:rPr>
  </w:style>
  <w:style w:type="paragraph" w:styleId="Ttulo2">
    <w:name w:val="heading 2"/>
    <w:aliases w:val="Topen Título 2"/>
    <w:basedOn w:val="Normal"/>
    <w:next w:val="Normal"/>
    <w:link w:val="Ttulo2Car"/>
    <w:qFormat/>
    <w:rsid w:val="00BA04D4"/>
    <w:pPr>
      <w:keepNext/>
      <w:tabs>
        <w:tab w:val="left" w:pos="539"/>
      </w:tabs>
      <w:spacing w:after="120"/>
      <w:jc w:val="both"/>
      <w:outlineLvl w:val="1"/>
    </w:pPr>
    <w:rPr>
      <w:rFonts w:ascii="Arial" w:hAnsi="Arial" w:cs="Times New Roman"/>
      <w:szCs w:val="20"/>
      <w:lang w:val="es-ES_tradnl" w:eastAsia="es-ES"/>
    </w:rPr>
  </w:style>
  <w:style w:type="paragraph" w:styleId="Ttulo3">
    <w:name w:val="heading 3"/>
    <w:aliases w:val="Topen Título 3"/>
    <w:basedOn w:val="Normal"/>
    <w:next w:val="Normal"/>
    <w:link w:val="Ttulo3Car"/>
    <w:qFormat/>
    <w:rsid w:val="002975BB"/>
    <w:pPr>
      <w:keepNext/>
      <w:spacing w:before="240" w:after="60"/>
      <w:jc w:val="both"/>
      <w:outlineLvl w:val="2"/>
    </w:pPr>
    <w:rPr>
      <w:rFonts w:ascii="Arial" w:hAnsi="Arial" w:cs="Times New Roman"/>
      <w:sz w:val="20"/>
      <w:szCs w:val="20"/>
      <w:lang w:val="es-ES_tradnl" w:eastAsia="es-ES"/>
    </w:rPr>
  </w:style>
  <w:style w:type="paragraph" w:styleId="Ttulo4">
    <w:name w:val="heading 4"/>
    <w:basedOn w:val="Normal"/>
    <w:next w:val="Normal"/>
    <w:link w:val="Ttulo4Car"/>
    <w:qFormat/>
    <w:rsid w:val="00C54092"/>
    <w:pPr>
      <w:keepNext/>
      <w:spacing w:before="240" w:after="60"/>
      <w:jc w:val="both"/>
      <w:outlineLvl w:val="3"/>
    </w:pPr>
    <w:rPr>
      <w:rFonts w:ascii="Arial" w:hAnsi="Arial" w:cs="Times New Roman"/>
      <w:b/>
      <w:i/>
      <w:sz w:val="20"/>
      <w:szCs w:val="20"/>
      <w:lang w:val="es-ES_tradnl" w:eastAsia="es-ES"/>
    </w:rPr>
  </w:style>
  <w:style w:type="paragraph" w:styleId="Ttulo5">
    <w:name w:val="heading 5"/>
    <w:basedOn w:val="Normal"/>
    <w:next w:val="Normal"/>
    <w:link w:val="Ttulo5Car"/>
    <w:qFormat/>
    <w:rsid w:val="00C54092"/>
    <w:pPr>
      <w:spacing w:before="240" w:after="60"/>
      <w:jc w:val="both"/>
      <w:outlineLvl w:val="4"/>
    </w:pPr>
    <w:rPr>
      <w:rFonts w:ascii="Arial" w:hAnsi="Arial" w:cs="Times New Roman"/>
      <w:szCs w:val="20"/>
      <w:lang w:val="es-ES_tradnl" w:eastAsia="es-ES"/>
    </w:rPr>
  </w:style>
  <w:style w:type="paragraph" w:styleId="Ttulo6">
    <w:name w:val="heading 6"/>
    <w:basedOn w:val="Normal"/>
    <w:next w:val="Normal"/>
    <w:link w:val="Ttulo6Car"/>
    <w:qFormat/>
    <w:rsid w:val="00C54092"/>
    <w:pPr>
      <w:spacing w:before="240" w:after="60"/>
      <w:jc w:val="both"/>
      <w:outlineLvl w:val="5"/>
    </w:pPr>
    <w:rPr>
      <w:rFonts w:ascii="Arial" w:hAnsi="Arial" w:cs="Times New Roman"/>
      <w:i/>
      <w:szCs w:val="20"/>
      <w:lang w:val="es-ES_tradnl" w:eastAsia="es-ES"/>
    </w:rPr>
  </w:style>
  <w:style w:type="paragraph" w:styleId="Ttulo7">
    <w:name w:val="heading 7"/>
    <w:basedOn w:val="Normal"/>
    <w:next w:val="Normal"/>
    <w:link w:val="Ttulo7Car"/>
    <w:qFormat/>
    <w:rsid w:val="00C54092"/>
    <w:pPr>
      <w:spacing w:before="240" w:after="60"/>
      <w:jc w:val="both"/>
      <w:outlineLvl w:val="6"/>
    </w:pPr>
    <w:rPr>
      <w:rFonts w:ascii="Arial" w:hAnsi="Arial" w:cs="Times New Roman"/>
      <w:sz w:val="20"/>
      <w:szCs w:val="20"/>
      <w:lang w:val="es-ES_tradnl" w:eastAsia="es-ES"/>
    </w:rPr>
  </w:style>
  <w:style w:type="paragraph" w:styleId="Ttulo8">
    <w:name w:val="heading 8"/>
    <w:basedOn w:val="Normal"/>
    <w:next w:val="Normal"/>
    <w:link w:val="Ttulo8Car"/>
    <w:qFormat/>
    <w:rsid w:val="00C54092"/>
    <w:pPr>
      <w:spacing w:before="240" w:after="60"/>
      <w:jc w:val="both"/>
      <w:outlineLvl w:val="7"/>
    </w:pPr>
    <w:rPr>
      <w:rFonts w:ascii="Arial" w:hAnsi="Arial" w:cs="Times New Roman"/>
      <w:i/>
      <w:sz w:val="20"/>
      <w:szCs w:val="20"/>
      <w:lang w:val="es-ES_tradnl" w:eastAsia="es-ES"/>
    </w:rPr>
  </w:style>
  <w:style w:type="paragraph" w:styleId="Ttulo9">
    <w:name w:val="heading 9"/>
    <w:basedOn w:val="Normal"/>
    <w:next w:val="Normal"/>
    <w:link w:val="Ttulo9Car"/>
    <w:qFormat/>
    <w:rsid w:val="00C54092"/>
    <w:pPr>
      <w:spacing w:before="240" w:after="60"/>
      <w:jc w:val="both"/>
      <w:outlineLvl w:val="8"/>
    </w:pPr>
    <w:rPr>
      <w:rFonts w:ascii="Arial" w:hAnsi="Arial" w:cs="Times New Roman"/>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Topen Título 1 Char"/>
    <w:locked/>
    <w:rsid w:val="00E03707"/>
    <w:rPr>
      <w:rFonts w:ascii="Cambria" w:hAnsi="Cambria" w:cs="Times New Roman"/>
      <w:b/>
      <w:bCs/>
      <w:kern w:val="32"/>
      <w:sz w:val="32"/>
      <w:szCs w:val="32"/>
      <w:lang w:val="es-CO" w:eastAsia="es-ES"/>
    </w:rPr>
  </w:style>
  <w:style w:type="character" w:customStyle="1" w:styleId="Heading2Char">
    <w:name w:val="Heading 2 Char"/>
    <w:aliases w:val="Topen Título 2 Char"/>
    <w:semiHidden/>
    <w:locked/>
    <w:rsid w:val="00E97C36"/>
    <w:rPr>
      <w:rFonts w:ascii="Cambria" w:hAnsi="Cambria" w:cs="Times New Roman"/>
      <w:b/>
      <w:bCs/>
      <w:i/>
      <w:iCs/>
      <w:sz w:val="28"/>
      <w:szCs w:val="28"/>
      <w:lang w:val="es-CO" w:eastAsia="es-ES"/>
    </w:rPr>
  </w:style>
  <w:style w:type="character" w:customStyle="1" w:styleId="Heading3Char">
    <w:name w:val="Heading 3 Char"/>
    <w:aliases w:val="Topen Título 3 Char"/>
    <w:semiHidden/>
    <w:locked/>
    <w:rsid w:val="00E97C36"/>
    <w:rPr>
      <w:rFonts w:ascii="Cambria" w:hAnsi="Cambria" w:cs="Times New Roman"/>
      <w:b/>
      <w:bCs/>
      <w:sz w:val="26"/>
      <w:szCs w:val="26"/>
      <w:lang w:val="es-CO" w:eastAsia="es-ES"/>
    </w:rPr>
  </w:style>
  <w:style w:type="character" w:customStyle="1" w:styleId="Ttulo4Car">
    <w:name w:val="Título 4 Car"/>
    <w:link w:val="Ttulo4"/>
    <w:locked/>
    <w:rsid w:val="00C54092"/>
    <w:rPr>
      <w:rFonts w:ascii="Arial" w:hAnsi="Arial" w:cs="Times New Roman"/>
      <w:b/>
      <w:i/>
      <w:lang w:val="es-ES_tradnl" w:eastAsia="es-ES" w:bidi="ar-SA"/>
    </w:rPr>
  </w:style>
  <w:style w:type="character" w:customStyle="1" w:styleId="Ttulo5Car">
    <w:name w:val="Título 5 Car"/>
    <w:link w:val="Ttulo5"/>
    <w:locked/>
    <w:rsid w:val="00C54092"/>
    <w:rPr>
      <w:rFonts w:ascii="Arial" w:hAnsi="Arial" w:cs="Times New Roman"/>
      <w:sz w:val="22"/>
      <w:lang w:val="es-ES_tradnl" w:eastAsia="es-ES" w:bidi="ar-SA"/>
    </w:rPr>
  </w:style>
  <w:style w:type="character" w:customStyle="1" w:styleId="Ttulo6Car">
    <w:name w:val="Título 6 Car"/>
    <w:link w:val="Ttulo6"/>
    <w:locked/>
    <w:rsid w:val="00C54092"/>
    <w:rPr>
      <w:rFonts w:ascii="Arial" w:hAnsi="Arial" w:cs="Times New Roman"/>
      <w:i/>
      <w:sz w:val="22"/>
      <w:lang w:val="es-ES_tradnl" w:eastAsia="es-ES" w:bidi="ar-SA"/>
    </w:rPr>
  </w:style>
  <w:style w:type="character" w:customStyle="1" w:styleId="Ttulo7Car">
    <w:name w:val="Título 7 Car"/>
    <w:link w:val="Ttulo7"/>
    <w:locked/>
    <w:rsid w:val="00C54092"/>
    <w:rPr>
      <w:rFonts w:ascii="Arial" w:hAnsi="Arial" w:cs="Times New Roman"/>
      <w:lang w:val="es-ES_tradnl" w:eastAsia="es-ES" w:bidi="ar-SA"/>
    </w:rPr>
  </w:style>
  <w:style w:type="character" w:customStyle="1" w:styleId="Ttulo8Car">
    <w:name w:val="Título 8 Car"/>
    <w:link w:val="Ttulo8"/>
    <w:locked/>
    <w:rsid w:val="00C54092"/>
    <w:rPr>
      <w:rFonts w:ascii="Arial" w:hAnsi="Arial" w:cs="Times New Roman"/>
      <w:i/>
      <w:lang w:val="es-ES_tradnl" w:eastAsia="es-ES" w:bidi="ar-SA"/>
    </w:rPr>
  </w:style>
  <w:style w:type="character" w:customStyle="1" w:styleId="Ttulo9Car">
    <w:name w:val="Título 9 Car"/>
    <w:link w:val="Ttulo9"/>
    <w:locked/>
    <w:rsid w:val="00C54092"/>
    <w:rPr>
      <w:rFonts w:ascii="Arial" w:hAnsi="Arial" w:cs="Times New Roman"/>
      <w:i/>
      <w:sz w:val="18"/>
      <w:lang w:val="es-ES_tradnl" w:eastAsia="es-ES" w:bidi="ar-SA"/>
    </w:rPr>
  </w:style>
  <w:style w:type="character" w:customStyle="1" w:styleId="Ttulo1Car">
    <w:name w:val="Título 1 Car"/>
    <w:aliases w:val="Topen Título 1 Car"/>
    <w:link w:val="Ttulo1"/>
    <w:uiPriority w:val="99"/>
    <w:locked/>
    <w:rsid w:val="00C54092"/>
    <w:rPr>
      <w:rFonts w:ascii="Arial" w:hAnsi="Arial"/>
      <w:b/>
      <w:kern w:val="28"/>
      <w:sz w:val="22"/>
      <w:lang w:val="es-ES_tradnl" w:eastAsia="es-ES"/>
    </w:rPr>
  </w:style>
  <w:style w:type="character" w:customStyle="1" w:styleId="Ttulo2Car">
    <w:name w:val="Título 2 Car"/>
    <w:aliases w:val="Topen Título 2 Car"/>
    <w:link w:val="Ttulo2"/>
    <w:locked/>
    <w:rsid w:val="00BA04D4"/>
    <w:rPr>
      <w:rFonts w:ascii="Arial" w:hAnsi="Arial" w:cs="Times New Roman"/>
      <w:sz w:val="22"/>
      <w:lang w:val="es-ES_tradnl" w:eastAsia="es-ES" w:bidi="ar-SA"/>
    </w:rPr>
  </w:style>
  <w:style w:type="character" w:customStyle="1" w:styleId="Ttulo3Car">
    <w:name w:val="Título 3 Car"/>
    <w:aliases w:val="Topen Título 3 Car"/>
    <w:link w:val="Ttulo3"/>
    <w:locked/>
    <w:rsid w:val="002975BB"/>
    <w:rPr>
      <w:rFonts w:ascii="Arial" w:hAnsi="Arial" w:cs="Times New Roman"/>
      <w:lang w:val="es-ES_tradnl" w:eastAsia="es-ES" w:bidi="ar-SA"/>
    </w:rPr>
  </w:style>
  <w:style w:type="paragraph" w:styleId="Piedepgina">
    <w:name w:val="footer"/>
    <w:basedOn w:val="Normal"/>
    <w:link w:val="PiedepginaCar"/>
    <w:rsid w:val="00B073C1"/>
    <w:pPr>
      <w:tabs>
        <w:tab w:val="center" w:pos="4252"/>
        <w:tab w:val="right" w:pos="8504"/>
      </w:tabs>
      <w:jc w:val="both"/>
    </w:pPr>
    <w:rPr>
      <w:rFonts w:ascii="Arial" w:hAnsi="Arial" w:cs="Times New Roman"/>
      <w:sz w:val="20"/>
      <w:szCs w:val="24"/>
      <w:lang w:eastAsia="es-ES"/>
    </w:rPr>
  </w:style>
  <w:style w:type="character" w:customStyle="1" w:styleId="PiedepginaCar">
    <w:name w:val="Pie de página Car"/>
    <w:link w:val="Piedepgina"/>
    <w:semiHidden/>
    <w:locked/>
    <w:rsid w:val="006B19EE"/>
    <w:rPr>
      <w:rFonts w:ascii="Arial" w:hAnsi="Arial" w:cs="Times New Roman"/>
      <w:sz w:val="24"/>
      <w:szCs w:val="24"/>
      <w:lang w:val="es-CO" w:eastAsia="es-ES"/>
    </w:rPr>
  </w:style>
  <w:style w:type="paragraph" w:styleId="Textodeglobo">
    <w:name w:val="Balloon Text"/>
    <w:basedOn w:val="Normal"/>
    <w:link w:val="TextodegloboCar"/>
    <w:semiHidden/>
    <w:rsid w:val="00D57867"/>
    <w:pPr>
      <w:jc w:val="both"/>
    </w:pPr>
    <w:rPr>
      <w:rFonts w:ascii="Tahoma" w:hAnsi="Tahoma" w:cs="Tahoma"/>
      <w:sz w:val="16"/>
      <w:szCs w:val="16"/>
      <w:lang w:eastAsia="es-ES"/>
    </w:rPr>
  </w:style>
  <w:style w:type="character" w:customStyle="1" w:styleId="TextodegloboCar">
    <w:name w:val="Texto de globo Car"/>
    <w:link w:val="Textodeglobo"/>
    <w:semiHidden/>
    <w:locked/>
    <w:rsid w:val="006B19EE"/>
    <w:rPr>
      <w:rFonts w:cs="Times New Roman"/>
      <w:sz w:val="2"/>
      <w:lang w:val="es-CO" w:eastAsia="es-ES"/>
    </w:rPr>
  </w:style>
  <w:style w:type="character" w:styleId="Refdecomentario">
    <w:name w:val="annotation reference"/>
    <w:semiHidden/>
    <w:rsid w:val="00E879C9"/>
    <w:rPr>
      <w:rFonts w:cs="Times New Roman"/>
      <w:sz w:val="16"/>
      <w:szCs w:val="16"/>
    </w:rPr>
  </w:style>
  <w:style w:type="paragraph" w:styleId="Textocomentario">
    <w:name w:val="annotation text"/>
    <w:basedOn w:val="Normal"/>
    <w:link w:val="TextocomentarioCar"/>
    <w:semiHidden/>
    <w:rsid w:val="00E879C9"/>
    <w:pPr>
      <w:jc w:val="both"/>
    </w:pPr>
    <w:rPr>
      <w:rFonts w:ascii="Arial" w:hAnsi="Arial" w:cs="Times New Roman"/>
      <w:sz w:val="20"/>
      <w:szCs w:val="20"/>
      <w:lang w:eastAsia="es-ES"/>
    </w:rPr>
  </w:style>
  <w:style w:type="character" w:customStyle="1" w:styleId="TextocomentarioCar">
    <w:name w:val="Texto comentario Car"/>
    <w:link w:val="Textocomentario"/>
    <w:semiHidden/>
    <w:locked/>
    <w:rsid w:val="006B19EE"/>
    <w:rPr>
      <w:rFonts w:ascii="Arial" w:hAnsi="Arial" w:cs="Times New Roman"/>
      <w:sz w:val="20"/>
      <w:szCs w:val="20"/>
      <w:lang w:val="es-CO" w:eastAsia="es-ES"/>
    </w:rPr>
  </w:style>
  <w:style w:type="paragraph" w:styleId="Asuntodelcomentario">
    <w:name w:val="annotation subject"/>
    <w:basedOn w:val="Textocomentario"/>
    <w:next w:val="Textocomentario"/>
    <w:link w:val="AsuntodelcomentarioCar"/>
    <w:semiHidden/>
    <w:rsid w:val="00E879C9"/>
    <w:rPr>
      <w:b/>
      <w:bCs/>
    </w:rPr>
  </w:style>
  <w:style w:type="character" w:customStyle="1" w:styleId="AsuntodelcomentarioCar">
    <w:name w:val="Asunto del comentario Car"/>
    <w:link w:val="Asuntodelcomentario"/>
    <w:semiHidden/>
    <w:locked/>
    <w:rsid w:val="006B19EE"/>
    <w:rPr>
      <w:rFonts w:ascii="Arial" w:hAnsi="Arial" w:cs="Times New Roman"/>
      <w:b/>
      <w:bCs/>
      <w:sz w:val="20"/>
      <w:szCs w:val="20"/>
      <w:lang w:val="es-CO" w:eastAsia="es-ES"/>
    </w:rPr>
  </w:style>
  <w:style w:type="character" w:styleId="Hipervnculo">
    <w:name w:val="Hyperlink"/>
    <w:rsid w:val="001747B8"/>
    <w:rPr>
      <w:rFonts w:cs="Times New Roman"/>
      <w:color w:val="0248B0"/>
      <w:u w:val="single"/>
    </w:rPr>
  </w:style>
  <w:style w:type="paragraph" w:styleId="NormalWeb">
    <w:name w:val="Normal (Web)"/>
    <w:basedOn w:val="Normal"/>
    <w:uiPriority w:val="99"/>
    <w:rsid w:val="00FE4438"/>
    <w:pPr>
      <w:spacing w:before="100" w:beforeAutospacing="1" w:after="100" w:afterAutospacing="1"/>
      <w:jc w:val="both"/>
    </w:pPr>
    <w:rPr>
      <w:rFonts w:ascii="Arial" w:hAnsi="Arial" w:cs="Times New Roman"/>
      <w:sz w:val="20"/>
      <w:szCs w:val="20"/>
      <w:lang w:val="es-ES" w:eastAsia="es-ES"/>
    </w:rPr>
  </w:style>
  <w:style w:type="paragraph" w:styleId="Textoindependiente2">
    <w:name w:val="Body Text 2"/>
    <w:basedOn w:val="Normal"/>
    <w:link w:val="Textoindependiente2Car"/>
    <w:rsid w:val="0035048A"/>
    <w:pPr>
      <w:spacing w:after="120" w:line="480" w:lineRule="auto"/>
      <w:jc w:val="both"/>
    </w:pPr>
    <w:rPr>
      <w:rFonts w:ascii="Arial" w:hAnsi="Arial" w:cs="Times New Roman"/>
      <w:sz w:val="20"/>
      <w:szCs w:val="24"/>
      <w:lang w:eastAsia="es-ES"/>
    </w:rPr>
  </w:style>
  <w:style w:type="character" w:customStyle="1" w:styleId="Textoindependiente2Car">
    <w:name w:val="Texto independiente 2 Car"/>
    <w:link w:val="Textoindependiente2"/>
    <w:semiHidden/>
    <w:locked/>
    <w:rsid w:val="006B19EE"/>
    <w:rPr>
      <w:rFonts w:ascii="Arial" w:hAnsi="Arial" w:cs="Times New Roman"/>
      <w:sz w:val="24"/>
      <w:szCs w:val="24"/>
      <w:lang w:val="es-CO" w:eastAsia="es-ES"/>
    </w:rPr>
  </w:style>
  <w:style w:type="character" w:styleId="Hipervnculovisitado">
    <w:name w:val="FollowedHyperlink"/>
    <w:rsid w:val="008C546B"/>
    <w:rPr>
      <w:rFonts w:cs="Times New Roman"/>
      <w:color w:val="800080"/>
      <w:u w:val="single"/>
    </w:rPr>
  </w:style>
  <w:style w:type="paragraph" w:customStyle="1" w:styleId="TableText">
    <w:name w:val="Table Text"/>
    <w:basedOn w:val="Normal"/>
    <w:rsid w:val="00140903"/>
    <w:pPr>
      <w:keepNext/>
      <w:spacing w:before="60" w:after="60"/>
      <w:jc w:val="center"/>
    </w:pPr>
    <w:rPr>
      <w:rFonts w:ascii="Arial" w:hAnsi="Arial" w:cs="Arial"/>
      <w:sz w:val="20"/>
      <w:szCs w:val="20"/>
      <w:lang w:val="es-ES" w:eastAsia="zh-CN"/>
    </w:rPr>
  </w:style>
  <w:style w:type="paragraph" w:customStyle="1" w:styleId="RevisionHistorydisclaimer">
    <w:name w:val="Revision History disclaimer"/>
    <w:basedOn w:val="Normal"/>
    <w:autoRedefine/>
    <w:rsid w:val="00140903"/>
    <w:pPr>
      <w:shd w:val="clear" w:color="auto" w:fill="FFFFFF"/>
      <w:spacing w:after="120"/>
      <w:jc w:val="both"/>
    </w:pPr>
    <w:rPr>
      <w:rFonts w:ascii="Arial" w:hAnsi="Arial" w:cs="Times New Roman"/>
      <w:lang w:val="es-ES" w:eastAsia="zh-CN"/>
    </w:rPr>
  </w:style>
  <w:style w:type="paragraph" w:customStyle="1" w:styleId="Ttulotabladeregistroscambios">
    <w:name w:val="Título tabla de registros cambios"/>
    <w:basedOn w:val="Normal"/>
    <w:rsid w:val="002975BB"/>
    <w:pPr>
      <w:jc w:val="center"/>
    </w:pPr>
    <w:rPr>
      <w:rFonts w:ascii="Arial" w:hAnsi="Arial" w:cs="Times New Roman"/>
      <w:b/>
      <w:bCs/>
      <w:szCs w:val="20"/>
      <w:u w:val="single"/>
      <w:lang w:eastAsia="es-ES"/>
    </w:rPr>
  </w:style>
  <w:style w:type="paragraph" w:customStyle="1" w:styleId="Estilo1">
    <w:name w:val="Estilo1"/>
    <w:basedOn w:val="Normal"/>
    <w:rsid w:val="009667ED"/>
    <w:pPr>
      <w:tabs>
        <w:tab w:val="num" w:pos="340"/>
      </w:tabs>
      <w:spacing w:before="120"/>
      <w:ind w:left="340" w:hanging="113"/>
      <w:jc w:val="both"/>
    </w:pPr>
    <w:rPr>
      <w:rFonts w:ascii="Arial" w:hAnsi="Arial" w:cs="Times New Roman"/>
      <w:sz w:val="20"/>
      <w:szCs w:val="24"/>
      <w:lang w:eastAsia="es-ES"/>
    </w:rPr>
  </w:style>
  <w:style w:type="paragraph" w:customStyle="1" w:styleId="Encabezadoprocedimiento">
    <w:name w:val="Encabezado procedimiento"/>
    <w:basedOn w:val="Normal"/>
    <w:uiPriority w:val="99"/>
    <w:rsid w:val="00C30C71"/>
    <w:pPr>
      <w:tabs>
        <w:tab w:val="center" w:pos="4252"/>
        <w:tab w:val="right" w:pos="8504"/>
      </w:tabs>
      <w:jc w:val="center"/>
    </w:pPr>
    <w:rPr>
      <w:rFonts w:ascii="Arial" w:hAnsi="Arial" w:cs="Times New Roman"/>
      <w:b/>
      <w:bCs/>
      <w:sz w:val="28"/>
      <w:szCs w:val="20"/>
      <w:lang w:eastAsia="es-ES"/>
    </w:rPr>
  </w:style>
  <w:style w:type="paragraph" w:customStyle="1" w:styleId="RegCambioTitulotabla">
    <w:name w:val="Reg Cambio Titulo tabla"/>
    <w:basedOn w:val="Normal"/>
    <w:rsid w:val="00C30C71"/>
    <w:pPr>
      <w:jc w:val="center"/>
    </w:pPr>
    <w:rPr>
      <w:rFonts w:ascii="Arial" w:hAnsi="Arial" w:cs="Times New Roman"/>
      <w:b/>
      <w:bCs/>
      <w:szCs w:val="20"/>
      <w:lang w:eastAsia="es-ES"/>
    </w:rPr>
  </w:style>
  <w:style w:type="paragraph" w:customStyle="1" w:styleId="RegcambioCol1">
    <w:name w:val="Reg cambio Col1"/>
    <w:basedOn w:val="Normal"/>
    <w:rsid w:val="00C30C71"/>
    <w:pPr>
      <w:spacing w:line="360" w:lineRule="auto"/>
      <w:jc w:val="center"/>
    </w:pPr>
    <w:rPr>
      <w:rFonts w:ascii="Arial" w:hAnsi="Arial" w:cs="Times New Roman"/>
      <w:sz w:val="20"/>
      <w:szCs w:val="20"/>
      <w:lang w:eastAsia="es-ES"/>
    </w:rPr>
  </w:style>
  <w:style w:type="paragraph" w:customStyle="1" w:styleId="RegcambioCol2">
    <w:name w:val="Reg cambio Col2"/>
    <w:basedOn w:val="Normal"/>
    <w:rsid w:val="00C30C71"/>
    <w:pPr>
      <w:spacing w:line="360" w:lineRule="auto"/>
    </w:pPr>
    <w:rPr>
      <w:rFonts w:ascii="Arial" w:hAnsi="Arial" w:cs="Times New Roman"/>
      <w:sz w:val="20"/>
      <w:szCs w:val="20"/>
      <w:lang w:eastAsia="es-ES"/>
    </w:rPr>
  </w:style>
  <w:style w:type="paragraph" w:styleId="Encabezado">
    <w:name w:val="header"/>
    <w:basedOn w:val="Normal"/>
    <w:link w:val="EncabezadoCar"/>
    <w:locked/>
    <w:rsid w:val="00362840"/>
    <w:pPr>
      <w:tabs>
        <w:tab w:val="center" w:pos="4252"/>
        <w:tab w:val="right" w:pos="8504"/>
      </w:tabs>
      <w:jc w:val="both"/>
    </w:pPr>
    <w:rPr>
      <w:rFonts w:ascii="Arial" w:hAnsi="Arial" w:cs="Times New Roman"/>
      <w:sz w:val="20"/>
      <w:szCs w:val="24"/>
      <w:lang w:eastAsia="es-ES"/>
    </w:rPr>
  </w:style>
  <w:style w:type="character" w:customStyle="1" w:styleId="EncabezadoCar">
    <w:name w:val="Encabezado Car"/>
    <w:link w:val="Encabezado"/>
    <w:locked/>
    <w:rsid w:val="00AA5E9C"/>
    <w:rPr>
      <w:rFonts w:ascii="Arial" w:hAnsi="Arial" w:cs="Times New Roman"/>
      <w:sz w:val="24"/>
      <w:szCs w:val="24"/>
      <w:lang w:val="es-CO" w:eastAsia="es-ES"/>
    </w:rPr>
  </w:style>
  <w:style w:type="paragraph" w:styleId="Sinespaciado">
    <w:name w:val="No Spacing"/>
    <w:uiPriority w:val="1"/>
    <w:qFormat/>
    <w:rsid w:val="00480DB1"/>
    <w:pPr>
      <w:jc w:val="both"/>
    </w:pPr>
    <w:rPr>
      <w:rFonts w:ascii="Arial" w:hAnsi="Arial"/>
      <w:szCs w:val="24"/>
      <w:lang w:eastAsia="es-ES"/>
    </w:rPr>
  </w:style>
  <w:style w:type="table" w:styleId="Cuadrculaclara">
    <w:name w:val="Light Grid"/>
    <w:basedOn w:val="Tablanormal"/>
    <w:uiPriority w:val="62"/>
    <w:rsid w:val="00480DB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aconcuadrcula">
    <w:name w:val="Table Grid"/>
    <w:basedOn w:val="Tablanormal"/>
    <w:rsid w:val="0028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073B"/>
    <w:pPr>
      <w:ind w:left="720"/>
      <w:contextualSpacing/>
      <w:jc w:val="both"/>
    </w:pPr>
    <w:rPr>
      <w:rFonts w:ascii="Arial" w:hAnsi="Arial" w:cs="Times New Roman"/>
      <w:sz w:val="20"/>
      <w:szCs w:val="24"/>
      <w:lang w:eastAsia="es-ES"/>
    </w:rPr>
  </w:style>
  <w:style w:type="character" w:customStyle="1" w:styleId="hps">
    <w:name w:val="hps"/>
    <w:basedOn w:val="Fuentedeprrafopredeter"/>
    <w:rsid w:val="001E0C20"/>
  </w:style>
  <w:style w:type="table" w:customStyle="1" w:styleId="Cuadrculaclara1">
    <w:name w:val="Cuadrícula clara1"/>
    <w:basedOn w:val="Tablanormal"/>
    <w:next w:val="Cuadrculaclara"/>
    <w:uiPriority w:val="62"/>
    <w:rsid w:val="00FC48B3"/>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Fuentedeprrafopredeter"/>
    <w:rsid w:val="00091369"/>
  </w:style>
  <w:style w:type="character" w:styleId="Textoennegrita">
    <w:name w:val="Strong"/>
    <w:basedOn w:val="Fuentedeprrafopredeter"/>
    <w:uiPriority w:val="22"/>
    <w:qFormat/>
    <w:rsid w:val="00852DEA"/>
    <w:rPr>
      <w:b/>
      <w:bCs/>
    </w:rPr>
  </w:style>
  <w:style w:type="character" w:customStyle="1" w:styleId="ms-rtethemeforecolor-2-0">
    <w:name w:val="ms-rtethemeforecolor-2-0"/>
    <w:basedOn w:val="Fuentedeprrafopredeter"/>
    <w:rsid w:val="003C7C65"/>
  </w:style>
  <w:style w:type="paragraph" w:styleId="Textonotapie">
    <w:name w:val="footnote text"/>
    <w:basedOn w:val="Normal"/>
    <w:link w:val="TextonotapieCar"/>
    <w:unhideWhenUsed/>
    <w:locked/>
    <w:rsid w:val="00776D36"/>
    <w:rPr>
      <w:sz w:val="24"/>
      <w:szCs w:val="24"/>
    </w:rPr>
  </w:style>
  <w:style w:type="character" w:customStyle="1" w:styleId="TextonotapieCar">
    <w:name w:val="Texto nota pie Car"/>
    <w:basedOn w:val="Fuentedeprrafopredeter"/>
    <w:link w:val="Textonotapie"/>
    <w:rsid w:val="00776D36"/>
    <w:rPr>
      <w:rFonts w:ascii="Calibri" w:hAnsi="Calibri" w:cs="Calibri"/>
      <w:sz w:val="24"/>
      <w:szCs w:val="24"/>
    </w:rPr>
  </w:style>
  <w:style w:type="character" w:styleId="Refdenotaalpie">
    <w:name w:val="footnote reference"/>
    <w:basedOn w:val="Fuentedeprrafopredeter"/>
    <w:unhideWhenUsed/>
    <w:locked/>
    <w:rsid w:val="00776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82138547">
      <w:bodyDiv w:val="1"/>
      <w:marLeft w:val="0"/>
      <w:marRight w:val="0"/>
      <w:marTop w:val="0"/>
      <w:marBottom w:val="0"/>
      <w:divBdr>
        <w:top w:val="none" w:sz="0" w:space="0" w:color="auto"/>
        <w:left w:val="none" w:sz="0" w:space="0" w:color="auto"/>
        <w:bottom w:val="none" w:sz="0" w:space="0" w:color="auto"/>
        <w:right w:val="none" w:sz="0" w:space="0" w:color="auto"/>
      </w:divBdr>
      <w:divsChild>
        <w:div w:id="903367820">
          <w:marLeft w:val="0"/>
          <w:marRight w:val="0"/>
          <w:marTop w:val="0"/>
          <w:marBottom w:val="0"/>
          <w:divBdr>
            <w:top w:val="none" w:sz="0" w:space="0" w:color="auto"/>
            <w:left w:val="none" w:sz="0" w:space="0" w:color="auto"/>
            <w:bottom w:val="none" w:sz="0" w:space="0" w:color="auto"/>
            <w:right w:val="none" w:sz="0" w:space="0" w:color="auto"/>
          </w:divBdr>
          <w:divsChild>
            <w:div w:id="17709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rocuraduria.gov.co/portal/index.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7314-A68E-4A69-9C4B-EF1B1E9D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6785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Referencia: PRO-0001 SSMA Versión: 04 Fecha Emisión: 12-12-2005 Página 1 de 9</vt:lpstr>
      <vt:lpstr>Referencia: PRO-0001 SSMA Versión: 04 Fecha Emisión: 12-12-2005 Página 1 de 9</vt:lpstr>
    </vt:vector>
  </TitlesOfParts>
  <Company>Hewlett-Packard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PRO-0001 SSMA Versión: 04 Fecha Emisión: 12-12-2005 Página 1 de 9</dc:title>
  <dc:creator>TWM</dc:creator>
  <cp:lastModifiedBy>Dell</cp:lastModifiedBy>
  <cp:revision>2</cp:revision>
  <cp:lastPrinted>2018-12-12T01:00:00Z</cp:lastPrinted>
  <dcterms:created xsi:type="dcterms:W3CDTF">2020-07-10T14:59:00Z</dcterms:created>
  <dcterms:modified xsi:type="dcterms:W3CDTF">2020-07-10T14:59:00Z</dcterms:modified>
</cp:coreProperties>
</file>