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79" w:rsidRPr="004E1F79" w:rsidRDefault="004E1F79" w:rsidP="000F5D8D">
      <w:pPr>
        <w:spacing w:after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1"/>
        <w:gridCol w:w="6537"/>
      </w:tblGrid>
      <w:tr w:rsidR="000F5D8D" w:rsidRPr="004E1F79" w:rsidTr="000B57FC">
        <w:trPr>
          <w:trHeight w:val="298"/>
        </w:trPr>
        <w:tc>
          <w:tcPr>
            <w:tcW w:w="5000" w:type="pct"/>
            <w:gridSpan w:val="2"/>
            <w:shd w:val="clear" w:color="auto" w:fill="960000"/>
            <w:vAlign w:val="center"/>
          </w:tcPr>
          <w:p w:rsidR="000F5D8D" w:rsidRPr="000F5D8D" w:rsidRDefault="000F5D8D" w:rsidP="000F5D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IDENTIFICACIÓN</w:t>
            </w:r>
          </w:p>
        </w:tc>
      </w:tr>
      <w:tr w:rsidR="004E1F79" w:rsidRPr="004E1F79" w:rsidTr="003D69D3">
        <w:trPr>
          <w:trHeight w:val="417"/>
        </w:trPr>
        <w:tc>
          <w:tcPr>
            <w:tcW w:w="1792" w:type="pct"/>
            <w:shd w:val="clear" w:color="auto" w:fill="960000"/>
            <w:vAlign w:val="center"/>
          </w:tcPr>
          <w:p w:rsidR="004E1F79" w:rsidRPr="004E1F79" w:rsidRDefault="004E1F79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>Procuraduría Delegada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 xml:space="preserve"> Preventiva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4E1F79" w:rsidRPr="004E1F79" w:rsidRDefault="00DA5BD8" w:rsidP="000F5D8D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Pr="002E3F56">
              <w:rPr>
                <w:rFonts w:ascii="Arial" w:hAnsi="Arial" w:cs="Arial"/>
                <w:color w:val="000000" w:themeColor="text1"/>
              </w:rPr>
              <w:t xml:space="preserve">rocuraduría </w:t>
            </w:r>
            <w:r>
              <w:rPr>
                <w:rFonts w:ascii="Arial" w:hAnsi="Arial" w:cs="Arial"/>
                <w:color w:val="000000" w:themeColor="text1"/>
              </w:rPr>
              <w:t>Delegada para la Salud, la Protección Social y el Trabajo Decente</w:t>
            </w:r>
          </w:p>
        </w:tc>
      </w:tr>
      <w:tr w:rsidR="004E1F79" w:rsidRPr="004E1F79" w:rsidTr="003D69D3">
        <w:trPr>
          <w:trHeight w:val="411"/>
        </w:trPr>
        <w:tc>
          <w:tcPr>
            <w:tcW w:w="1792" w:type="pct"/>
            <w:shd w:val="clear" w:color="auto" w:fill="960000"/>
            <w:vAlign w:val="center"/>
          </w:tcPr>
          <w:p w:rsidR="004E1F79" w:rsidRPr="004E1F79" w:rsidRDefault="000B57FC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Caso Exitoso para Guía Preventiva</w:t>
            </w:r>
            <w:r w:rsidR="004E1F79"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4E1F79" w:rsidRPr="00A2301D" w:rsidRDefault="00DA5BD8" w:rsidP="00A2301D">
            <w:pPr>
              <w:rPr>
                <w:rFonts w:ascii="Arial" w:hAnsi="Arial" w:cs="Arial"/>
                <w:color w:val="000000" w:themeColor="text1"/>
              </w:rPr>
            </w:pPr>
            <w:r w:rsidRPr="00A2301D">
              <w:rPr>
                <w:rFonts w:ascii="Arial" w:hAnsi="Arial" w:cs="Arial"/>
                <w:color w:val="000000" w:themeColor="text1"/>
              </w:rPr>
              <w:t>Programa- Normalización del Flujo de Recursos del Sistema de Salud</w:t>
            </w:r>
          </w:p>
        </w:tc>
      </w:tr>
      <w:tr w:rsidR="004E1F79" w:rsidRPr="004E1F79" w:rsidTr="003D69D3">
        <w:trPr>
          <w:trHeight w:val="393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:rsidR="004E1F79" w:rsidRPr="004E1F79" w:rsidRDefault="004E1F79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Fecha de 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>cierre del caso exitoso</w:t>
            </w:r>
            <w:r w:rsidR="000F5D8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F5D8D" w:rsidRPr="00DA0C43">
              <w:rPr>
                <w:rFonts w:ascii="Arial" w:hAnsi="Arial" w:cs="Arial"/>
                <w:b/>
                <w:color w:val="FFFFFF" w:themeColor="background1"/>
                <w:sz w:val="20"/>
              </w:rPr>
              <w:t>(dd/mm/aa)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F79" w:rsidRPr="004E1F79" w:rsidRDefault="00DA5BD8" w:rsidP="009261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noviembre de 2019</w:t>
            </w:r>
          </w:p>
        </w:tc>
      </w:tr>
      <w:tr w:rsidR="00DA0C43" w:rsidRPr="004E1F79" w:rsidTr="00DA0C43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0C43" w:rsidRPr="00DA0C43" w:rsidRDefault="00DA0C43" w:rsidP="000F5D8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F5D8D" w:rsidRPr="004E1F79" w:rsidTr="000B57FC">
        <w:tblPrEx>
          <w:jc w:val="center"/>
        </w:tblPrEx>
        <w:trPr>
          <w:trHeight w:val="3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:rsidR="000F5D8D" w:rsidRPr="004E1F79" w:rsidRDefault="000F5D8D" w:rsidP="00241B7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ALCANCE DE LA ACTUACIÓN PREVENTIVA</w:t>
            </w:r>
            <w:r w:rsidR="000B57F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ADELANTADA</w:t>
            </w:r>
          </w:p>
        </w:tc>
      </w:tr>
      <w:tr w:rsidR="000F5D8D" w:rsidRPr="004E1F79" w:rsidTr="000B57FC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0F5D8D" w:rsidRPr="004E1F79" w:rsidRDefault="000F5D8D" w:rsidP="00241B7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Población Beneficiada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:rsidR="000F5D8D" w:rsidRPr="004E1F79" w:rsidRDefault="00DA5BD8" w:rsidP="00241B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Afiliada a los departamentos de Bolívar, </w:t>
            </w:r>
            <w:r w:rsidR="003D69D3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alle del </w:t>
            </w:r>
            <w:r w:rsidR="003D69D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auca,</w:t>
            </w:r>
            <w:r w:rsidR="003D69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Antioquia, Nariño, Magdalena</w:t>
            </w:r>
          </w:p>
        </w:tc>
      </w:tr>
      <w:tr w:rsidR="000F5D8D" w:rsidRPr="004E1F79" w:rsidTr="000B57FC">
        <w:tblPrEx>
          <w:jc w:val="center"/>
        </w:tblPrEx>
        <w:trPr>
          <w:trHeight w:val="553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0F5D8D" w:rsidRPr="004E1F79" w:rsidRDefault="000F5D8D" w:rsidP="00241B7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Derecho Asociado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:rsidR="000F5D8D" w:rsidRPr="004E1F79" w:rsidRDefault="00C5111A" w:rsidP="00241B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A5BD8">
              <w:rPr>
                <w:rFonts w:ascii="Arial" w:hAnsi="Arial" w:cs="Arial"/>
              </w:rPr>
              <w:t>erecho a la salud</w:t>
            </w:r>
          </w:p>
        </w:tc>
      </w:tr>
      <w:tr w:rsidR="000F5D8D" w:rsidRPr="004E1F79" w:rsidTr="000B57FC">
        <w:tblPrEx>
          <w:jc w:val="center"/>
        </w:tblPrEx>
        <w:trPr>
          <w:trHeight w:val="533"/>
          <w:jc w:val="center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:rsidR="000F5D8D" w:rsidRPr="000F5D8D" w:rsidRDefault="000F5D8D" w:rsidP="00241B7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Monto en riesgo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F5D8D">
              <w:rPr>
                <w:rFonts w:ascii="Arial" w:hAnsi="Arial" w:cs="Arial"/>
                <w:b/>
                <w:color w:val="FFFFFF" w:themeColor="background1"/>
              </w:rPr>
              <w:t>proteg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>ido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vAlign w:val="center"/>
          </w:tcPr>
          <w:p w:rsidR="000F5D8D" w:rsidRPr="00DA5BD8" w:rsidRDefault="001074E0" w:rsidP="00DA5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A5BD8">
              <w:rPr>
                <w:rFonts w:ascii="Arial" w:hAnsi="Arial" w:cs="Arial"/>
              </w:rPr>
              <w:t>Entre enero  de 2019 y octubre de 2019, se lograron acuerdos de pago entre aseguradores</w:t>
            </w:r>
            <w:r w:rsidR="004C5CA6" w:rsidRPr="00DA5BD8">
              <w:rPr>
                <w:rFonts w:ascii="Arial" w:hAnsi="Arial" w:cs="Arial"/>
              </w:rPr>
              <w:t>, Entidades Responsables de pago</w:t>
            </w:r>
            <w:r w:rsidRPr="00DA5BD8">
              <w:rPr>
                <w:rFonts w:ascii="Arial" w:hAnsi="Arial" w:cs="Arial"/>
              </w:rPr>
              <w:t xml:space="preserve"> y prestadores de salud por valor de 83.145. 134. 544 mil millones de pesos.</w:t>
            </w:r>
          </w:p>
        </w:tc>
      </w:tr>
      <w:tr w:rsidR="00DA0C43" w:rsidRPr="00DA0C43" w:rsidTr="00DA0C43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0C43" w:rsidRPr="00DA0C43" w:rsidRDefault="00DA0C43" w:rsidP="00241B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B57FC" w:rsidRPr="004E1F79" w:rsidTr="00A70D75">
        <w:tblPrEx>
          <w:jc w:val="center"/>
        </w:tblPrEx>
        <w:trPr>
          <w:trHeight w:val="4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:rsidR="000B57FC" w:rsidRPr="004E1F79" w:rsidRDefault="000B57FC" w:rsidP="00A70D7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DESCRIPCIÓN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DEL CASO EXITOSO</w:t>
            </w:r>
          </w:p>
        </w:tc>
      </w:tr>
      <w:tr w:rsidR="000B57FC" w:rsidRPr="004E1F79" w:rsidTr="001F57CB">
        <w:tblPrEx>
          <w:jc w:val="center"/>
        </w:tblPrEx>
        <w:trPr>
          <w:trHeight w:val="43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B57FC" w:rsidRPr="000F5D8D" w:rsidRDefault="003D69D3" w:rsidP="00A70D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A5BD8">
              <w:rPr>
                <w:rFonts w:ascii="Arial" w:hAnsi="Arial" w:cs="Arial"/>
              </w:rPr>
              <w:t xml:space="preserve">Se lograron acuerdos de pago entre Aseguradoras y Entidades Responsables de pago  y prestadores de salud por valor de </w:t>
            </w:r>
            <w:r>
              <w:rPr>
                <w:rFonts w:ascii="Arial" w:hAnsi="Arial" w:cs="Arial"/>
              </w:rPr>
              <w:t>$</w:t>
            </w:r>
            <w:r w:rsidRPr="00DA5BD8">
              <w:rPr>
                <w:rFonts w:ascii="Arial" w:hAnsi="Arial" w:cs="Arial"/>
              </w:rPr>
              <w:t>83.145.134.544.</w:t>
            </w:r>
            <w:bookmarkStart w:id="0" w:name="_GoBack"/>
            <w:bookmarkEnd w:id="0"/>
          </w:p>
        </w:tc>
      </w:tr>
      <w:tr w:rsidR="000B57FC" w:rsidRPr="004E1F79" w:rsidTr="00A70D75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0B57FC" w:rsidRPr="004E1F79" w:rsidRDefault="000B57FC" w:rsidP="00A70D7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Principales Resultados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0B57FC" w:rsidRPr="00DA5BD8" w:rsidRDefault="001074E0" w:rsidP="00DA5BD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A5BD8">
              <w:rPr>
                <w:rFonts w:ascii="Arial" w:hAnsi="Arial" w:cs="Arial"/>
              </w:rPr>
              <w:t xml:space="preserve">Se lograron acuerdos de pago entre </w:t>
            </w:r>
            <w:r w:rsidR="00C5111A" w:rsidRPr="00DA5BD8">
              <w:rPr>
                <w:rFonts w:ascii="Arial" w:hAnsi="Arial" w:cs="Arial"/>
              </w:rPr>
              <w:t>A</w:t>
            </w:r>
            <w:r w:rsidRPr="00DA5BD8">
              <w:rPr>
                <w:rFonts w:ascii="Arial" w:hAnsi="Arial" w:cs="Arial"/>
              </w:rPr>
              <w:t>segurador</w:t>
            </w:r>
            <w:r w:rsidR="00C5111A" w:rsidRPr="00DA5BD8">
              <w:rPr>
                <w:rFonts w:ascii="Arial" w:hAnsi="Arial" w:cs="Arial"/>
              </w:rPr>
              <w:t>a</w:t>
            </w:r>
            <w:r w:rsidRPr="00DA5BD8">
              <w:rPr>
                <w:rFonts w:ascii="Arial" w:hAnsi="Arial" w:cs="Arial"/>
              </w:rPr>
              <w:t>s</w:t>
            </w:r>
            <w:r w:rsidR="00C5111A" w:rsidRPr="00DA5BD8">
              <w:rPr>
                <w:rFonts w:ascii="Arial" w:hAnsi="Arial" w:cs="Arial"/>
              </w:rPr>
              <w:t xml:space="preserve"> y Entidades Responsables de pago </w:t>
            </w:r>
            <w:r w:rsidRPr="00DA5BD8">
              <w:rPr>
                <w:rFonts w:ascii="Arial" w:hAnsi="Arial" w:cs="Arial"/>
              </w:rPr>
              <w:t xml:space="preserve"> y prestadores de salud por valor de </w:t>
            </w:r>
            <w:r w:rsidR="003D69D3">
              <w:rPr>
                <w:rFonts w:ascii="Arial" w:hAnsi="Arial" w:cs="Arial"/>
              </w:rPr>
              <w:t>$</w:t>
            </w:r>
            <w:r w:rsidRPr="00DA5BD8">
              <w:rPr>
                <w:rFonts w:ascii="Arial" w:hAnsi="Arial" w:cs="Arial"/>
              </w:rPr>
              <w:t>83.145.134.544.</w:t>
            </w:r>
          </w:p>
        </w:tc>
      </w:tr>
      <w:tr w:rsidR="000B57FC" w:rsidRPr="004E1F79" w:rsidTr="00A70D75">
        <w:tblPrEx>
          <w:jc w:val="center"/>
        </w:tblPrEx>
        <w:trPr>
          <w:trHeight w:val="745"/>
          <w:jc w:val="center"/>
        </w:trPr>
        <w:tc>
          <w:tcPr>
            <w:tcW w:w="1792" w:type="pct"/>
            <w:shd w:val="clear" w:color="auto" w:fill="960000"/>
            <w:vAlign w:val="center"/>
          </w:tcPr>
          <w:p w:rsidR="000B57FC" w:rsidRPr="000F5D8D" w:rsidRDefault="000B57FC" w:rsidP="00A70D7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Evidencias (documentos, link en página web, etc.):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0B57FC" w:rsidRPr="000F5D8D" w:rsidRDefault="001074E0" w:rsidP="00A70D75">
            <w:pPr>
              <w:pStyle w:val="Prrafodelista"/>
              <w:numPr>
                <w:ilvl w:val="0"/>
                <w:numId w:val="3"/>
              </w:numPr>
              <w:tabs>
                <w:tab w:val="left" w:pos="56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Están publicados en comunicados de prensa</w:t>
            </w:r>
            <w:r w:rsidR="004F3737">
              <w:rPr>
                <w:rFonts w:ascii="Arial" w:hAnsi="Arial" w:cs="Arial"/>
              </w:rPr>
              <w:t xml:space="preserve"> por parte de la PGN</w:t>
            </w:r>
            <w:r w:rsidR="003D69D3">
              <w:rPr>
                <w:rFonts w:ascii="Arial" w:hAnsi="Arial" w:cs="Arial"/>
              </w:rPr>
              <w:t>.</w:t>
            </w:r>
          </w:p>
        </w:tc>
      </w:tr>
    </w:tbl>
    <w:p w:rsidR="000F5D8D" w:rsidRPr="004E1F79" w:rsidRDefault="000F5D8D" w:rsidP="000F5D8D">
      <w:pPr>
        <w:spacing w:after="0"/>
        <w:rPr>
          <w:rFonts w:ascii="Arial" w:hAnsi="Arial" w:cs="Arial"/>
          <w:b/>
        </w:rPr>
      </w:pPr>
    </w:p>
    <w:sectPr w:rsidR="000F5D8D" w:rsidRPr="004E1F79" w:rsidSect="00DA0C43">
      <w:headerReference w:type="default" r:id="rId7"/>
      <w:footerReference w:type="default" r:id="rId8"/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E1" w:rsidRDefault="004857E1" w:rsidP="004E1F79">
      <w:pPr>
        <w:spacing w:after="0" w:line="240" w:lineRule="auto"/>
      </w:pPr>
      <w:r>
        <w:separator/>
      </w:r>
    </w:p>
  </w:endnote>
  <w:endnote w:type="continuationSeparator" w:id="0">
    <w:p w:rsidR="004857E1" w:rsidRDefault="004857E1" w:rsidP="004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961571"/>
      <w:docPartObj>
        <w:docPartGallery w:val="Page Numbers (Bottom of Page)"/>
        <w:docPartUnique/>
      </w:docPartObj>
    </w:sdtPr>
    <w:sdtEndPr/>
    <w:sdtContent>
      <w:p w:rsidR="00DA0C43" w:rsidRDefault="00DA0C43">
        <w:pPr>
          <w:pStyle w:val="Piedepgina"/>
        </w:pPr>
        <w:r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0C43" w:rsidRDefault="00DA0C4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A5BD8" w:rsidRPr="00DA5BD8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+9R3MZgMA&#10;AB4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vC8IAAADaAAAADwAAAGRycy9kb3ducmV2LnhtbESPT4vCMBTE7wt+h/AEb2vqwvqnGkUW&#10;FnoR0arnR/Nsq81LaWLt7qc3guBxmJnfMItVZyrRUuNKywpGwwgEcWZ1ybmCQ/r7OQXhPLLGyjIp&#10;+CMHq2XvY4GxtnfeUbv3uQgQdjEqKLyvYyldVpBBN7Q1cfDOtjHog2xyqRu8B7ip5FcUjaXBksNC&#10;gTX9FJRd9zej4DuZmItL0t2/l+nm1Fbb+naUSg363XoOwlPn3+FXO9EKZv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vC8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qwcUA&#10;AADbAAAADwAAAGRycy9kb3ducmV2LnhtbESPQU/DMAyF70j8h8iTuLF0HBCUZRMqICFxGdu0sZvV&#10;eE1p41RNaLt/jw9I3Gy95/c+L9eTb9VAfawDG1jMM1DEZbA1Vwb2u7fbB1AxIVtsA5OBC0VYr66v&#10;lpjbMPInDdtUKQnhmKMBl1KXax1LRx7jPHTEop1D7zHJ2lfa9jhKuG/1XZbda481S4PDjgpHZbP9&#10;8QYa9/L9+tFcii8+DMVxk8bH03FjzM1sen4ClWhK/+a/63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SrBxQAAANsAAAAPAAAAAAAAAAAAAAAAAJgCAABkcnMv&#10;ZG93bnJldi54bWxQSwUGAAAAAAQABAD1AAAAigMAAAAA&#10;" filled="f" strokecolor="#7f7f7f">
                    <v:textbox>
                      <w:txbxContent>
                        <w:p w:rsidR="00DA0C43" w:rsidRDefault="00DA0C4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A5BD8" w:rsidRPr="00DA5BD8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E1" w:rsidRDefault="004857E1" w:rsidP="004E1F79">
      <w:pPr>
        <w:spacing w:after="0" w:line="240" w:lineRule="auto"/>
      </w:pPr>
      <w:r>
        <w:separator/>
      </w:r>
    </w:p>
  </w:footnote>
  <w:footnote w:type="continuationSeparator" w:id="0">
    <w:p w:rsidR="004857E1" w:rsidRDefault="004857E1" w:rsidP="004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horzAnchor="page" w:tblpXSpec="center" w:tblpY="-1035"/>
      <w:tblW w:w="5000" w:type="pct"/>
      <w:jc w:val="center"/>
      <w:tblLook w:val="04A0" w:firstRow="1" w:lastRow="0" w:firstColumn="1" w:lastColumn="0" w:noHBand="0" w:noVBand="1"/>
    </w:tblPr>
    <w:tblGrid>
      <w:gridCol w:w="1383"/>
      <w:gridCol w:w="7515"/>
      <w:gridCol w:w="1290"/>
    </w:tblGrid>
    <w:tr w:rsidR="004E1F79" w:rsidRPr="004E1F79" w:rsidTr="000B57FC">
      <w:trPr>
        <w:trHeight w:val="562"/>
        <w:jc w:val="center"/>
      </w:trPr>
      <w:tc>
        <w:tcPr>
          <w:tcW w:w="679" w:type="pct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eastAsia="Times New Roman" w:hAnsi="Arial" w:cs="Arial"/>
              <w:noProof/>
              <w:lang w:eastAsia="es-CO"/>
            </w:rPr>
            <w:drawing>
              <wp:inline distT="0" distB="0" distL="0" distR="0" wp14:anchorId="22B05DF6" wp14:editId="631161C9">
                <wp:extent cx="492899" cy="685800"/>
                <wp:effectExtent l="0" t="0" r="2540" b="0"/>
                <wp:docPr id="7" name="Imagen 7" descr="Logo Procuraduria General de la N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uraduria General de la N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070" cy="69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E1F79" w:rsidRPr="004E1F79" w:rsidRDefault="004E1F79" w:rsidP="000F5D8D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hAnsi="Arial" w:cs="Arial"/>
              <w:b/>
              <w:bCs/>
              <w:sz w:val="24"/>
            </w:rPr>
            <w:t>PROCURADURÍAS DELEGADAS PREVENTIVAS</w:t>
          </w:r>
        </w:p>
      </w:tc>
      <w:tc>
        <w:tcPr>
          <w:tcW w:w="633" w:type="pct"/>
          <w:vMerge w:val="restart"/>
          <w:tcBorders>
            <w:bottom w:val="single" w:sz="4" w:space="0" w:color="auto"/>
          </w:tcBorders>
          <w:vAlign w:val="center"/>
        </w:tcPr>
        <w:p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4E1F79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CE1376F" wp14:editId="571867E0">
                <wp:extent cx="576492" cy="6286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6" t="19480" r="17421" b="23327"/>
                        <a:stretch/>
                      </pic:blipFill>
                      <pic:spPr bwMode="auto">
                        <a:xfrm>
                          <a:off x="0" y="0"/>
                          <a:ext cx="600583" cy="65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B57FC" w:rsidRPr="004E1F79" w:rsidTr="000B57FC">
      <w:trPr>
        <w:trHeight w:val="427"/>
        <w:jc w:val="center"/>
      </w:trPr>
      <w:tc>
        <w:tcPr>
          <w:tcW w:w="679" w:type="pct"/>
          <w:vMerge/>
          <w:tcBorders>
            <w:left w:val="single" w:sz="4" w:space="0" w:color="auto"/>
            <w:right w:val="single" w:sz="4" w:space="0" w:color="auto"/>
          </w:tcBorders>
        </w:tcPr>
        <w:p w:rsidR="000B57FC" w:rsidRPr="004E1F79" w:rsidRDefault="000B57FC" w:rsidP="004E1F79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3688" w:type="pct"/>
          <w:tcBorders>
            <w:left w:val="single" w:sz="4" w:space="0" w:color="auto"/>
          </w:tcBorders>
          <w:vAlign w:val="center"/>
        </w:tcPr>
        <w:p w:rsidR="000B57FC" w:rsidRPr="004E1F79" w:rsidRDefault="000B57FC" w:rsidP="000F5D8D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</w:rPr>
            <w:t>CASOS EXITOS</w:t>
          </w:r>
          <w:r w:rsidR="00A2301D">
            <w:rPr>
              <w:rFonts w:ascii="Arial" w:hAnsi="Arial" w:cs="Arial"/>
              <w:b/>
              <w:bCs/>
              <w:sz w:val="20"/>
            </w:rPr>
            <w:t>OS</w:t>
          </w:r>
        </w:p>
      </w:tc>
      <w:tc>
        <w:tcPr>
          <w:tcW w:w="633" w:type="pct"/>
          <w:vMerge/>
        </w:tcPr>
        <w:p w:rsidR="000B57FC" w:rsidRPr="004E1F79" w:rsidRDefault="000B57FC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</w:tc>
    </w:tr>
  </w:tbl>
  <w:p w:rsidR="004E1F79" w:rsidRDefault="004E1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3EC4"/>
    <w:multiLevelType w:val="hybridMultilevel"/>
    <w:tmpl w:val="46CEB0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7D2"/>
    <w:multiLevelType w:val="hybridMultilevel"/>
    <w:tmpl w:val="44AA7C9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D6415"/>
    <w:multiLevelType w:val="hybridMultilevel"/>
    <w:tmpl w:val="A9CC8CD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D6F49"/>
    <w:multiLevelType w:val="hybridMultilevel"/>
    <w:tmpl w:val="1204A46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023F5"/>
    <w:multiLevelType w:val="multilevel"/>
    <w:tmpl w:val="30E2C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7E25B4E"/>
    <w:multiLevelType w:val="hybridMultilevel"/>
    <w:tmpl w:val="EFD08BA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E1"/>
    <w:rsid w:val="000B1A05"/>
    <w:rsid w:val="000B57FC"/>
    <w:rsid w:val="000F5D8D"/>
    <w:rsid w:val="00101751"/>
    <w:rsid w:val="001074E0"/>
    <w:rsid w:val="00163F85"/>
    <w:rsid w:val="00170591"/>
    <w:rsid w:val="001731C4"/>
    <w:rsid w:val="001F57CB"/>
    <w:rsid w:val="002D2AF3"/>
    <w:rsid w:val="002D67E4"/>
    <w:rsid w:val="00301C4D"/>
    <w:rsid w:val="00315695"/>
    <w:rsid w:val="003D69D3"/>
    <w:rsid w:val="004857E1"/>
    <w:rsid w:val="004C5CA6"/>
    <w:rsid w:val="004E1F79"/>
    <w:rsid w:val="004F3737"/>
    <w:rsid w:val="004F7992"/>
    <w:rsid w:val="0055781F"/>
    <w:rsid w:val="00623AE1"/>
    <w:rsid w:val="00730B48"/>
    <w:rsid w:val="007573C3"/>
    <w:rsid w:val="00844346"/>
    <w:rsid w:val="0092617F"/>
    <w:rsid w:val="00952B4C"/>
    <w:rsid w:val="0096143D"/>
    <w:rsid w:val="00A2301D"/>
    <w:rsid w:val="00A36AC4"/>
    <w:rsid w:val="00A841C9"/>
    <w:rsid w:val="00BA135A"/>
    <w:rsid w:val="00BE3F32"/>
    <w:rsid w:val="00C27B32"/>
    <w:rsid w:val="00C5111A"/>
    <w:rsid w:val="00C60BD3"/>
    <w:rsid w:val="00D56065"/>
    <w:rsid w:val="00DA0C43"/>
    <w:rsid w:val="00DA4114"/>
    <w:rsid w:val="00DA5BD8"/>
    <w:rsid w:val="00D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84138D"/>
  <w15:docId w15:val="{B0458B94-DA30-C641-B8D6-874B103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79"/>
  </w:style>
  <w:style w:type="paragraph" w:styleId="Piedepgina">
    <w:name w:val="footer"/>
    <w:basedOn w:val="Normal"/>
    <w:link w:val="Piedepgina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79"/>
  </w:style>
  <w:style w:type="paragraph" w:styleId="Prrafodelista">
    <w:name w:val="List Paragraph"/>
    <w:aliases w:val="List Paragraph1,List Paragraph,Segundo nivel de viñetas,Lista vistosa - Énfasis 11"/>
    <w:basedOn w:val="Normal"/>
    <w:link w:val="PrrafodelistaCar"/>
    <w:uiPriority w:val="34"/>
    <w:qFormat/>
    <w:rsid w:val="000F5D8D"/>
    <w:pPr>
      <w:ind w:left="720"/>
      <w:contextualSpacing/>
    </w:pPr>
  </w:style>
  <w:style w:type="paragraph" w:styleId="Sinespaciado">
    <w:name w:val="No Spacing"/>
    <w:uiPriority w:val="1"/>
    <w:qFormat/>
    <w:rsid w:val="0010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List Paragraph1 Car,List Paragraph Car,Segundo nivel de viñetas Car,Lista vistosa - Énfasis 11 Car"/>
    <w:link w:val="Prrafodelista"/>
    <w:uiPriority w:val="34"/>
    <w:locked/>
    <w:rsid w:val="0010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Melissa Guerrero Gaviria</dc:creator>
  <cp:lastModifiedBy>OIS</cp:lastModifiedBy>
  <cp:revision>9</cp:revision>
  <cp:lastPrinted>2019-11-26T14:04:00Z</cp:lastPrinted>
  <dcterms:created xsi:type="dcterms:W3CDTF">2019-12-13T14:20:00Z</dcterms:created>
  <dcterms:modified xsi:type="dcterms:W3CDTF">2019-12-17T20:41:00Z</dcterms:modified>
</cp:coreProperties>
</file>